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E973" w14:textId="77777777" w:rsidR="00E03A38" w:rsidRPr="008B55C9" w:rsidRDefault="00E03A38" w:rsidP="00E03A38">
      <w:pPr>
        <w:pStyle w:val="Column"/>
        <w:rPr>
          <w:lang w:val="es-ES"/>
        </w:rPr>
      </w:pPr>
      <w:r w:rsidRPr="008B55C9">
        <w:rPr>
          <w:lang w:val="es-ES"/>
        </w:rPr>
        <w:t>Columna del Se</w:t>
      </w:r>
      <w:r>
        <w:rPr>
          <w:lang w:val="es-ES"/>
        </w:rPr>
        <w:t>guro Social</w:t>
      </w:r>
    </w:p>
    <w:p w14:paraId="066BB141" w14:textId="77777777" w:rsidR="00E03A38" w:rsidRDefault="00E03A38" w:rsidP="00E03A38">
      <w:pPr>
        <w:pStyle w:val="Heading1"/>
        <w:rPr>
          <w:szCs w:val="24"/>
          <w:lang w:val="es-ES"/>
        </w:rPr>
      </w:pPr>
      <w:r w:rsidRPr="002278A0">
        <w:rPr>
          <w:szCs w:val="24"/>
          <w:lang w:val="es-ES"/>
        </w:rPr>
        <w:t>PERÍODO DE INSCRIPCIÓN GENERAL PARA MEDICARE PARTE B</w:t>
      </w:r>
    </w:p>
    <w:p w14:paraId="24ABAFF8" w14:textId="77777777" w:rsidR="00B36C7A" w:rsidRPr="00B36C7A" w:rsidRDefault="00B36C7A" w:rsidP="00BC03B4">
      <w:pPr>
        <w:rPr>
          <w:lang w:val="es-ES"/>
        </w:rPr>
      </w:pPr>
    </w:p>
    <w:p w14:paraId="097C4FD7" w14:textId="19B8DEF1" w:rsidR="00516695" w:rsidRPr="00516695" w:rsidRDefault="00516695" w:rsidP="00516695">
      <w:pPr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16695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0C7A7B1D" wp14:editId="1EC364CA">
            <wp:extent cx="2862072" cy="2862072"/>
            <wp:effectExtent l="0" t="0" r="0" b="0"/>
            <wp:docPr id="6" name="Picture 3" descr="Dos personas viendo una computad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Dos personas viendo una computador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F9CF0" w14:textId="6600BEDC" w:rsidR="00516695" w:rsidRPr="00067BE4" w:rsidRDefault="00381DD2" w:rsidP="00E71D68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</w:pPr>
      <w:r w:rsidRPr="00BC03B4">
        <w:rPr>
          <w:rFonts w:ascii="Times New Roman" w:eastAsia="SimSun" w:hAnsi="Times New Roman" w:cs="Times New Roman"/>
          <w:sz w:val="24"/>
          <w:szCs w:val="24"/>
          <w:lang w:val="es-US" w:eastAsia="zh-CN"/>
        </w:rPr>
        <w:t>Si no solicitó para Medicare parte B (seguro m</w:t>
      </w:r>
      <w:r w:rsidR="00C9644A" w:rsidRPr="00BC03B4">
        <w:rPr>
          <w:rFonts w:ascii="Times New Roman" w:eastAsia="SimSun" w:hAnsi="Times New Roman" w:cs="Times New Roman"/>
          <w:sz w:val="24"/>
          <w:szCs w:val="24"/>
          <w:lang w:val="es-US" w:eastAsia="zh-CN"/>
        </w:rPr>
        <w:t>é</w:t>
      </w:r>
      <w:r w:rsidRPr="00BC03B4">
        <w:rPr>
          <w:rFonts w:ascii="Times New Roman" w:eastAsia="SimSun" w:hAnsi="Times New Roman" w:cs="Times New Roman"/>
          <w:sz w:val="24"/>
          <w:szCs w:val="24"/>
          <w:lang w:val="es-US" w:eastAsia="zh-CN"/>
        </w:rPr>
        <w:t>dico)</w:t>
      </w:r>
      <w:r w:rsidR="00C9644A" w:rsidRPr="00BC03B4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 </w:t>
      </w:r>
      <w:r w:rsidR="00E41DCE" w:rsidRPr="00BC03B4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durante </w:t>
      </w:r>
      <w:r w:rsidR="004414A7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los </w:t>
      </w:r>
      <w:r w:rsidR="00C9644A" w:rsidRPr="00BC03B4">
        <w:rPr>
          <w:rFonts w:ascii="Times New Roman" w:eastAsia="SimSun" w:hAnsi="Times New Roman" w:cs="Times New Roman"/>
          <w:sz w:val="24"/>
          <w:szCs w:val="24"/>
          <w:lang w:val="es-US" w:eastAsia="zh-CN"/>
        </w:rPr>
        <w:t>3 meses antes</w:t>
      </w:r>
      <w:r w:rsidR="00E41DCE" w:rsidRPr="00BC03B4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 o </w:t>
      </w:r>
      <w:r w:rsidR="002F56D1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>después</w:t>
      </w:r>
      <w:r w:rsidR="00E41DCE" w:rsidRPr="00BC03B4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 de cumplir 65</w:t>
      </w:r>
      <w:r w:rsidR="00A40170" w:rsidRPr="00BC03B4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 años, tiene otra oportunidad</w:t>
      </w:r>
      <w:r w:rsidR="002F56D1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>,</w:t>
      </w:r>
      <w:r w:rsidR="006D35F1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 </w:t>
      </w:r>
      <w:r w:rsidR="007C1BB8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>cada año</w:t>
      </w:r>
      <w:r w:rsidR="002F56D1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>,</w:t>
      </w:r>
      <w:r w:rsidR="007C1BB8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 durante el</w:t>
      </w:r>
      <w:r w:rsidR="00927E20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 </w:t>
      </w:r>
      <w:r w:rsidR="00D30E0C">
        <w:rPr>
          <w:rFonts w:ascii="Times New Roman" w:eastAsia="SimSun" w:hAnsi="Times New Roman" w:cs="Times New Roman"/>
          <w:sz w:val="24"/>
          <w:szCs w:val="24"/>
          <w:lang w:val="es-US" w:eastAsia="zh-CN"/>
        </w:rPr>
        <w:t>per</w:t>
      </w:r>
      <w:r w:rsidR="001E154B">
        <w:rPr>
          <w:rFonts w:ascii="Times New Roman" w:eastAsia="SimSun" w:hAnsi="Times New Roman" w:cs="Times New Roman"/>
          <w:sz w:val="24"/>
          <w:szCs w:val="24"/>
          <w:lang w:val="es-US" w:eastAsia="zh-CN"/>
        </w:rPr>
        <w:t>í</w:t>
      </w:r>
      <w:r w:rsidR="00D30E0C">
        <w:rPr>
          <w:rFonts w:ascii="Times New Roman" w:eastAsia="SimSun" w:hAnsi="Times New Roman" w:cs="Times New Roman"/>
          <w:sz w:val="24"/>
          <w:szCs w:val="24"/>
          <w:lang w:val="es-US" w:eastAsia="zh-CN"/>
        </w:rPr>
        <w:t>odo de inscripción general</w:t>
      </w:r>
      <w:r w:rsidR="007C1BB8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>. E</w:t>
      </w:r>
      <w:r w:rsidR="00932E83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>ste</w:t>
      </w:r>
      <w:r w:rsidR="007C1BB8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 per</w:t>
      </w:r>
      <w:r w:rsidR="003B713C" w:rsidRPr="00BC03B4">
        <w:rPr>
          <w:rFonts w:ascii="Times New Roman" w:eastAsia="SimSun" w:hAnsi="Times New Roman" w:cs="Times New Roman"/>
          <w:sz w:val="24"/>
          <w:szCs w:val="24"/>
          <w:lang w:val="es-US" w:eastAsia="zh-CN"/>
        </w:rPr>
        <w:t>í</w:t>
      </w:r>
      <w:r w:rsidR="007C1BB8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odo </w:t>
      </w:r>
      <w:r w:rsidR="0026180A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es </w:t>
      </w:r>
      <w:r w:rsidR="003B713C" w:rsidRPr="00BC03B4">
        <w:rPr>
          <w:rFonts w:ascii="Times New Roman" w:eastAsia="SimSun" w:hAnsi="Times New Roman" w:cs="Times New Roman"/>
          <w:sz w:val="24"/>
          <w:szCs w:val="24"/>
          <w:lang w:val="es-US" w:eastAsia="zh-CN"/>
        </w:rPr>
        <w:t>(</w:t>
      </w:r>
      <w:r w:rsidR="00E850AC">
        <w:rPr>
          <w:rFonts w:ascii="Times New Roman" w:eastAsia="SimSun" w:hAnsi="Times New Roman" w:cs="Times New Roman"/>
          <w:sz w:val="24"/>
          <w:szCs w:val="24"/>
          <w:lang w:val="es-US" w:eastAsia="zh-CN"/>
        </w:rPr>
        <w:t>anual</w:t>
      </w:r>
      <w:r w:rsidR="00E03459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 </w:t>
      </w:r>
      <w:r w:rsidR="0026180A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desde </w:t>
      </w:r>
      <w:r w:rsidR="00F35FCE" w:rsidRPr="00BC03B4">
        <w:rPr>
          <w:rFonts w:ascii="Times New Roman" w:eastAsia="SimSun" w:hAnsi="Times New Roman" w:cs="Times New Roman"/>
          <w:sz w:val="24"/>
          <w:szCs w:val="24"/>
          <w:lang w:val="es-US" w:eastAsia="zh-CN"/>
        </w:rPr>
        <w:t>el</w:t>
      </w:r>
      <w:r w:rsidR="00F35FCE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 1 de </w:t>
      </w:r>
      <w:r w:rsidR="0026180A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>enero a</w:t>
      </w:r>
      <w:r w:rsidR="00C13905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>l 31de</w:t>
      </w:r>
      <w:r w:rsidR="0026180A" w:rsidRPr="036AAD47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 marzo.</w:t>
      </w:r>
    </w:p>
    <w:p w14:paraId="4F044EA5" w14:textId="3FA3083E" w:rsidR="00516695" w:rsidRPr="00875A20" w:rsidRDefault="00477FFE" w:rsidP="00516695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</w:pPr>
      <w:r w:rsidRPr="00BC03B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Si no se inscribe en la Parte B cuando </w:t>
      </w:r>
      <w:r w:rsidRPr="0026315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tenga derecho por primera vez, es posible que deba pagar una multa por inscripción tardía mientras </w:t>
      </w:r>
      <w:r w:rsidR="000409B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que </w:t>
      </w:r>
      <w:r w:rsidRPr="0026315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tenga </w:t>
      </w:r>
      <w:r w:rsidR="000409B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la </w:t>
      </w:r>
      <w:r w:rsidRPr="0026315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cobertura de la Parte B. Su prima mensual aumentará un 10 % por cada período de 12 meses en el que haya tenido derecho para la Parte </w:t>
      </w:r>
      <w:r w:rsidR="00494CA7" w:rsidRPr="00263150">
        <w:rPr>
          <w:rFonts w:ascii="Times New Roman" w:hAnsi="Times New Roman" w:cs="Times New Roman"/>
          <w:bCs/>
          <w:sz w:val="24"/>
          <w:szCs w:val="24"/>
          <w:lang w:val="es-ES"/>
        </w:rPr>
        <w:t>B,</w:t>
      </w:r>
      <w:r w:rsidRPr="0026315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pero no se haya inscrito.</w:t>
      </w:r>
      <w:r w:rsidRPr="00BC03B4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0F3E9F" w:rsidRPr="000F3E9F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>Su</w:t>
      </w:r>
      <w:r w:rsidR="000F3E9F" w:rsidRPr="00BC03B4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 cobertura comienza el primer </w:t>
      </w:r>
      <w:r w:rsidR="000F3E9F" w:rsidRPr="000F3E9F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>día</w:t>
      </w:r>
      <w:r w:rsidR="000F3E9F" w:rsidRPr="00BC03B4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 del mes </w:t>
      </w:r>
      <w:r w:rsidR="000F3E9F" w:rsidRPr="000F3E9F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>después</w:t>
      </w:r>
      <w:r w:rsidR="000F3E9F" w:rsidRPr="00BC03B4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 de haberse inscrito</w:t>
      </w:r>
      <w:r w:rsidR="000F3E9F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>.</w:t>
      </w:r>
    </w:p>
    <w:p w14:paraId="1BA6C8B7" w14:textId="735DBBB5" w:rsidR="006B2CB7" w:rsidRPr="000409B5" w:rsidRDefault="000149C3" w:rsidP="006B2CB7">
      <w:pPr>
        <w:rPr>
          <w:lang w:val="es-US"/>
        </w:rPr>
      </w:pPr>
      <w:r w:rsidRPr="00875A20"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Para </w:t>
      </w:r>
      <w:r w:rsidR="001E7ADC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>informarse mejor</w:t>
      </w:r>
      <w:r w:rsidRPr="00BC03B4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 sobre </w:t>
      </w:r>
      <w:r w:rsidR="004D6E83" w:rsidRPr="00BC03B4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beneficios de </w:t>
      </w:r>
      <w:r w:rsidRPr="00BC03B4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>Medicare</w:t>
      </w:r>
      <w:r w:rsidR="000939BF" w:rsidRPr="00BC03B4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 visite nuestra página </w:t>
      </w:r>
      <w:hyperlink r:id="rId9" w:history="1">
        <w:r w:rsidR="00122DEB" w:rsidRPr="00BC03B4">
          <w:rPr>
            <w:rStyle w:val="Hyperlink"/>
            <w:rFonts w:ascii="Times New Roman" w:hAnsi="Times New Roman" w:cs="Times New Roman"/>
            <w:bCs/>
            <w:sz w:val="24"/>
            <w:szCs w:val="24"/>
            <w:lang w:val="es-ES"/>
          </w:rPr>
          <w:t>www.ssa.gov/es/medicare</w:t>
        </w:r>
      </w:hyperlink>
      <w:r w:rsidR="00122DEB" w:rsidRPr="00BC03B4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  <w:r w:rsidR="00122DEB" w:rsidRPr="00BC03B4">
        <w:rPr>
          <w:bCs/>
          <w:sz w:val="24"/>
          <w:szCs w:val="24"/>
          <w:lang w:val="es-ES"/>
        </w:rPr>
        <w:t xml:space="preserve"> </w:t>
      </w:r>
    </w:p>
    <w:p w14:paraId="779FE383" w14:textId="3A13FE08" w:rsidR="00516695" w:rsidRPr="000409B5" w:rsidRDefault="009D5519" w:rsidP="00516695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</w:pPr>
      <w:r w:rsidRPr="741A6CEA">
        <w:rPr>
          <w:rFonts w:ascii="Times New Roman" w:eastAsia="SimSun" w:hAnsi="Times New Roman" w:cs="Times New Roman"/>
          <w:sz w:val="24"/>
          <w:szCs w:val="24"/>
          <w:lang w:val="es-US" w:eastAsia="zh-CN"/>
        </w:rPr>
        <w:t>También</w:t>
      </w:r>
      <w:r w:rsidR="00047790" w:rsidRPr="741A6CEA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 </w:t>
      </w:r>
      <w:r w:rsidR="00047790" w:rsidRPr="00BC03B4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>puede</w:t>
      </w:r>
      <w:r w:rsidR="00E04A60" w:rsidRPr="00BC03B4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B51FE1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leer </w:t>
      </w:r>
      <w:r w:rsidR="00E04A60" w:rsidRPr="00BC03B4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nuestra </w:t>
      </w:r>
      <w:r w:rsidR="00104314" w:rsidRPr="00104314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>publicación</w:t>
      </w:r>
      <w:r w:rsidR="00E04A60" w:rsidRPr="00BC03B4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 de Medicare</w:t>
      </w:r>
      <w:r w:rsidR="00CA1F65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 en</w:t>
      </w:r>
      <w:r w:rsidR="00047790" w:rsidRPr="00BC03B4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 </w:t>
      </w:r>
      <w:hyperlink r:id="rId10" w:history="1">
        <w:r w:rsidR="00EF0361" w:rsidRPr="741A6CEA">
          <w:rPr>
            <w:rStyle w:val="Hyperlink"/>
            <w:rFonts w:ascii="Times New Roman" w:eastAsia="SimSun" w:hAnsi="Times New Roman" w:cs="Times New Roman"/>
            <w:sz w:val="24"/>
            <w:szCs w:val="24"/>
            <w:lang w:val="es-US" w:eastAsia="zh-CN"/>
          </w:rPr>
          <w:t>www.ssa.gov/pubs/ES-05-10943.pdf</w:t>
        </w:r>
      </w:hyperlink>
      <w:r w:rsidR="00EF0361" w:rsidRPr="741A6CEA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 </w:t>
      </w:r>
      <w:r w:rsidR="00516695" w:rsidRPr="00705043">
        <w:rPr>
          <w:rFonts w:ascii="Times New Roman" w:eastAsia="SimSun" w:hAnsi="Times New Roma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EF0361" w:rsidRPr="741A6CEA">
        <w:rPr>
          <w:rFonts w:ascii="Times New Roman" w:eastAsia="SimSun" w:hAnsi="Times New Roman" w:cs="Times New Roman"/>
          <w:sz w:val="24"/>
          <w:szCs w:val="24"/>
          <w:lang w:val="es-US" w:eastAsia="zh-CN"/>
        </w:rPr>
        <w:t xml:space="preserve"> </w:t>
      </w:r>
    </w:p>
    <w:p w14:paraId="4BE80383" w14:textId="727E3B4A" w:rsidR="00516695" w:rsidRPr="00BC03B4" w:rsidRDefault="00856EF1" w:rsidP="0051669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US" w:eastAsia="zh-CN"/>
          <w14:ligatures w14:val="none"/>
        </w:rPr>
      </w:pPr>
      <w:r w:rsidRPr="000409B5">
        <w:rPr>
          <w:rFonts w:ascii="Times New Roman" w:eastAsia="SimSun" w:hAnsi="Times New Roman" w:cs="Times New Roman"/>
          <w:color w:val="000000"/>
          <w:kern w:val="0"/>
          <w:sz w:val="24"/>
          <w:szCs w:val="24"/>
          <w:shd w:val="clear" w:color="auto" w:fill="FFFFFF"/>
          <w:lang w:val="es-US" w:eastAsia="zh-CN"/>
          <w14:ligatures w14:val="none"/>
        </w:rPr>
        <w:t xml:space="preserve">Por favor comparta esta </w:t>
      </w:r>
      <w:r w:rsidRPr="00856EF1">
        <w:rPr>
          <w:rFonts w:ascii="Times New Roman" w:eastAsia="SimSun" w:hAnsi="Times New Roman" w:cs="Times New Roman"/>
          <w:color w:val="000000"/>
          <w:kern w:val="0"/>
          <w:sz w:val="24"/>
          <w:szCs w:val="24"/>
          <w:shd w:val="clear" w:color="auto" w:fill="FFFFFF"/>
          <w:lang w:val="es-US" w:eastAsia="zh-CN"/>
          <w14:ligatures w14:val="none"/>
        </w:rPr>
        <w:t>información</w:t>
      </w:r>
      <w:r w:rsidRPr="00BC03B4">
        <w:rPr>
          <w:rFonts w:ascii="Times New Roman" w:eastAsia="SimSun" w:hAnsi="Times New Roman" w:cs="Times New Roman"/>
          <w:color w:val="000000"/>
          <w:kern w:val="0"/>
          <w:sz w:val="24"/>
          <w:szCs w:val="24"/>
          <w:shd w:val="clear" w:color="auto" w:fill="FFFFFF"/>
          <w:lang w:val="es-US" w:eastAsia="zh-CN"/>
          <w14:ligatures w14:val="none"/>
        </w:rPr>
        <w:t xml:space="preserve"> con sus familiares y amigos</w:t>
      </w:r>
      <w:r w:rsidR="005532A0">
        <w:rPr>
          <w:rFonts w:ascii="Times New Roman" w:eastAsia="SimSun" w:hAnsi="Times New Roman" w:cs="Times New Roman"/>
          <w:color w:val="000000"/>
          <w:kern w:val="0"/>
          <w:sz w:val="24"/>
          <w:szCs w:val="24"/>
          <w:shd w:val="clear" w:color="auto" w:fill="FFFFFF"/>
          <w:lang w:val="es-US" w:eastAsia="zh-CN"/>
          <w14:ligatures w14:val="none"/>
        </w:rPr>
        <w:t xml:space="preserve"> </w:t>
      </w:r>
      <w:r w:rsidR="00801BEE">
        <w:rPr>
          <w:rFonts w:ascii="Times New Roman" w:eastAsia="SimSun" w:hAnsi="Times New Roman" w:cs="Times New Roman"/>
          <w:color w:val="000000"/>
          <w:kern w:val="0"/>
          <w:sz w:val="24"/>
          <w:szCs w:val="24"/>
          <w:shd w:val="clear" w:color="auto" w:fill="FFFFFF"/>
          <w:lang w:val="es-US" w:eastAsia="zh-CN"/>
          <w14:ligatures w14:val="none"/>
        </w:rPr>
        <w:t>que puedan necesitarla</w:t>
      </w:r>
      <w:r w:rsidRPr="00BC03B4">
        <w:rPr>
          <w:rFonts w:ascii="Times New Roman" w:eastAsia="SimSun" w:hAnsi="Times New Roman" w:cs="Times New Roman"/>
          <w:color w:val="000000"/>
          <w:kern w:val="0"/>
          <w:sz w:val="24"/>
          <w:szCs w:val="24"/>
          <w:shd w:val="clear" w:color="auto" w:fill="FFFFFF"/>
          <w:lang w:val="es-US" w:eastAsia="zh-CN"/>
          <w14:ligatures w14:val="none"/>
        </w:rPr>
        <w:t>.</w:t>
      </w:r>
    </w:p>
    <w:p w14:paraId="51F403DF" w14:textId="5EED75F2" w:rsidR="00DB29E0" w:rsidRDefault="00516695" w:rsidP="00BC03B4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</w:pPr>
      <w:r w:rsidRPr="00516695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># # #</w:t>
      </w:r>
    </w:p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695"/>
    <w:rsid w:val="000149C3"/>
    <w:rsid w:val="000409B5"/>
    <w:rsid w:val="00047790"/>
    <w:rsid w:val="00066287"/>
    <w:rsid w:val="00067BE4"/>
    <w:rsid w:val="000939BF"/>
    <w:rsid w:val="00093E69"/>
    <w:rsid w:val="000D6CA9"/>
    <w:rsid w:val="000E57FE"/>
    <w:rsid w:val="000F3E9F"/>
    <w:rsid w:val="00100469"/>
    <w:rsid w:val="00104314"/>
    <w:rsid w:val="00122DEB"/>
    <w:rsid w:val="001A29F9"/>
    <w:rsid w:val="001D1BCF"/>
    <w:rsid w:val="001E154B"/>
    <w:rsid w:val="001E7ADC"/>
    <w:rsid w:val="001F2D82"/>
    <w:rsid w:val="00200E4C"/>
    <w:rsid w:val="00204D44"/>
    <w:rsid w:val="00226AD8"/>
    <w:rsid w:val="00237431"/>
    <w:rsid w:val="0026180A"/>
    <w:rsid w:val="00263150"/>
    <w:rsid w:val="00274B20"/>
    <w:rsid w:val="00281214"/>
    <w:rsid w:val="002F56D1"/>
    <w:rsid w:val="002F6EA4"/>
    <w:rsid w:val="00327653"/>
    <w:rsid w:val="00354F13"/>
    <w:rsid w:val="0036130E"/>
    <w:rsid w:val="00381DD2"/>
    <w:rsid w:val="003B713C"/>
    <w:rsid w:val="00412B03"/>
    <w:rsid w:val="00422101"/>
    <w:rsid w:val="00426461"/>
    <w:rsid w:val="004414A7"/>
    <w:rsid w:val="00455BC4"/>
    <w:rsid w:val="00473BA5"/>
    <w:rsid w:val="00475A72"/>
    <w:rsid w:val="00477FFE"/>
    <w:rsid w:val="004808B4"/>
    <w:rsid w:val="00494CA7"/>
    <w:rsid w:val="004D6E83"/>
    <w:rsid w:val="0051323F"/>
    <w:rsid w:val="00516695"/>
    <w:rsid w:val="005463B4"/>
    <w:rsid w:val="005473F9"/>
    <w:rsid w:val="005532A0"/>
    <w:rsid w:val="0057141C"/>
    <w:rsid w:val="006015F9"/>
    <w:rsid w:val="00666677"/>
    <w:rsid w:val="006774F5"/>
    <w:rsid w:val="00691A47"/>
    <w:rsid w:val="006A3591"/>
    <w:rsid w:val="006B2CB7"/>
    <w:rsid w:val="006D35F1"/>
    <w:rsid w:val="006F0E36"/>
    <w:rsid w:val="006F6AD2"/>
    <w:rsid w:val="00705043"/>
    <w:rsid w:val="00746C63"/>
    <w:rsid w:val="00774064"/>
    <w:rsid w:val="0078392A"/>
    <w:rsid w:val="00797794"/>
    <w:rsid w:val="007C1B08"/>
    <w:rsid w:val="007C1BB8"/>
    <w:rsid w:val="00801BEE"/>
    <w:rsid w:val="00830B7E"/>
    <w:rsid w:val="00856EF1"/>
    <w:rsid w:val="00875A20"/>
    <w:rsid w:val="008A12DA"/>
    <w:rsid w:val="008B5638"/>
    <w:rsid w:val="00906BC7"/>
    <w:rsid w:val="0091619E"/>
    <w:rsid w:val="009166B6"/>
    <w:rsid w:val="00926852"/>
    <w:rsid w:val="00927E20"/>
    <w:rsid w:val="00932E83"/>
    <w:rsid w:val="009536EB"/>
    <w:rsid w:val="00953D37"/>
    <w:rsid w:val="00977783"/>
    <w:rsid w:val="009933EB"/>
    <w:rsid w:val="009D5519"/>
    <w:rsid w:val="009F13A9"/>
    <w:rsid w:val="00A07080"/>
    <w:rsid w:val="00A145EF"/>
    <w:rsid w:val="00A40170"/>
    <w:rsid w:val="00A465CF"/>
    <w:rsid w:val="00A50EA6"/>
    <w:rsid w:val="00AB0C46"/>
    <w:rsid w:val="00AB6311"/>
    <w:rsid w:val="00AC30FB"/>
    <w:rsid w:val="00AF434E"/>
    <w:rsid w:val="00B0364C"/>
    <w:rsid w:val="00B15C3C"/>
    <w:rsid w:val="00B36C7A"/>
    <w:rsid w:val="00B42F75"/>
    <w:rsid w:val="00B474BD"/>
    <w:rsid w:val="00B51FE1"/>
    <w:rsid w:val="00B86D87"/>
    <w:rsid w:val="00BA0852"/>
    <w:rsid w:val="00BC03B4"/>
    <w:rsid w:val="00BD0B6B"/>
    <w:rsid w:val="00BD3394"/>
    <w:rsid w:val="00BF57A7"/>
    <w:rsid w:val="00C13905"/>
    <w:rsid w:val="00C35019"/>
    <w:rsid w:val="00C460C2"/>
    <w:rsid w:val="00C7787F"/>
    <w:rsid w:val="00C9644A"/>
    <w:rsid w:val="00CA1F65"/>
    <w:rsid w:val="00D30E0C"/>
    <w:rsid w:val="00D53934"/>
    <w:rsid w:val="00D919D0"/>
    <w:rsid w:val="00DB29E0"/>
    <w:rsid w:val="00DC65B9"/>
    <w:rsid w:val="00E03459"/>
    <w:rsid w:val="00E03A38"/>
    <w:rsid w:val="00E04A60"/>
    <w:rsid w:val="00E1351C"/>
    <w:rsid w:val="00E41DCE"/>
    <w:rsid w:val="00E71D68"/>
    <w:rsid w:val="00E770E9"/>
    <w:rsid w:val="00E850AC"/>
    <w:rsid w:val="00E930E2"/>
    <w:rsid w:val="00EC4B2D"/>
    <w:rsid w:val="00EF0361"/>
    <w:rsid w:val="00F13696"/>
    <w:rsid w:val="00F35FCE"/>
    <w:rsid w:val="00F45562"/>
    <w:rsid w:val="00F84960"/>
    <w:rsid w:val="00FB77A6"/>
    <w:rsid w:val="00FD119A"/>
    <w:rsid w:val="00FE05F9"/>
    <w:rsid w:val="036AAD47"/>
    <w:rsid w:val="0F79C093"/>
    <w:rsid w:val="42FE2D77"/>
    <w:rsid w:val="560B2BDD"/>
    <w:rsid w:val="741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86B2"/>
  <w15:chartTrackingRefBased/>
  <w15:docId w15:val="{9D2764B8-EC2B-465D-B07F-6C3A4DEC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3A3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kern w:val="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E05F9"/>
    <w:pPr>
      <w:spacing w:after="0" w:line="240" w:lineRule="auto"/>
    </w:pPr>
  </w:style>
  <w:style w:type="paragraph" w:customStyle="1" w:styleId="paragraph">
    <w:name w:val="paragraph"/>
    <w:basedOn w:val="Normal"/>
    <w:rsid w:val="00FE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FE05F9"/>
  </w:style>
  <w:style w:type="character" w:customStyle="1" w:styleId="eop">
    <w:name w:val="eop"/>
    <w:basedOn w:val="DefaultParagraphFont"/>
    <w:rsid w:val="00FE05F9"/>
  </w:style>
  <w:style w:type="character" w:styleId="Hyperlink">
    <w:name w:val="Hyperlink"/>
    <w:basedOn w:val="DefaultParagraphFont"/>
    <w:uiPriority w:val="99"/>
    <w:unhideWhenUsed/>
    <w:rsid w:val="006B2CB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03A38"/>
    <w:rPr>
      <w:rFonts w:ascii="Times New Roman" w:eastAsiaTheme="majorEastAsia" w:hAnsi="Times New Roman" w:cstheme="majorBidi"/>
      <w:kern w:val="0"/>
      <w:sz w:val="24"/>
      <w:szCs w:val="32"/>
    </w:rPr>
  </w:style>
  <w:style w:type="paragraph" w:customStyle="1" w:styleId="Column">
    <w:name w:val="Column"/>
    <w:basedOn w:val="Normal"/>
    <w:qFormat/>
    <w:rsid w:val="00E03A38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kern w:val="0"/>
      <w:sz w:val="24"/>
      <w:szCs w:val="24"/>
      <w:lang w:val="en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8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9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03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pubs/ES-05-10943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es/medi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A9A70-13AD-48FC-BC96-960FD1053480}">
  <ds:schemaRefs>
    <ds:schemaRef ds:uri="http://schemas.microsoft.com/office/2006/metadata/properties"/>
    <ds:schemaRef ds:uri="http://schemas.microsoft.com/office/infopath/2007/PartnerControls"/>
    <ds:schemaRef ds:uri="6863c268-474e-4220-898d-ee0d5aa90c7f"/>
    <ds:schemaRef ds:uri="52f4bf7d-6ab4-4c6d-93f0-fe5d3c754b25"/>
  </ds:schemaRefs>
</ds:datastoreItem>
</file>

<file path=customXml/itemProps2.xml><?xml version="1.0" encoding="utf-8"?>
<ds:datastoreItem xmlns:ds="http://schemas.openxmlformats.org/officeDocument/2006/customXml" ds:itemID="{7B84961C-0361-44B2-8153-19BE1EA0D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12250-1AE1-4CC9-B228-9C1E06470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Raul Collazo</cp:lastModifiedBy>
  <cp:revision>121</cp:revision>
  <dcterms:created xsi:type="dcterms:W3CDTF">2024-12-27T11:23:00Z</dcterms:created>
  <dcterms:modified xsi:type="dcterms:W3CDTF">2025-01-15T13:37:00Z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