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01C6" w14:textId="4FD21E68" w:rsidR="00A75830" w:rsidRPr="008E3794" w:rsidRDefault="00A75830" w:rsidP="00A75830">
      <w:pPr>
        <w:pStyle w:val="Column"/>
        <w:rPr>
          <w:lang w:val="es-ES_tradnl"/>
        </w:rPr>
      </w:pPr>
      <w:bookmarkStart w:id="0" w:name="_Hlk157504684"/>
      <w:r w:rsidRPr="008E3794">
        <w:rPr>
          <w:lang w:val="es-ES_tradnl"/>
        </w:rPr>
        <w:t>Column</w:t>
      </w:r>
      <w:r w:rsidR="00607777" w:rsidRPr="008E3794">
        <w:rPr>
          <w:lang w:val="es-ES_tradnl"/>
        </w:rPr>
        <w:t>a del Seguro Social</w:t>
      </w:r>
    </w:p>
    <w:p w14:paraId="21FACD7E" w14:textId="6E0E2C6E" w:rsidR="00A75830" w:rsidRPr="008E3794" w:rsidRDefault="00FE01D8" w:rsidP="00A75830">
      <w:pPr>
        <w:pStyle w:val="Heading1"/>
        <w:rPr>
          <w:rFonts w:cs="Times New Roman"/>
          <w:szCs w:val="24"/>
          <w:lang w:val="es-ES_tradnl"/>
        </w:rPr>
      </w:pPr>
      <w:r w:rsidRPr="008E3794">
        <w:rPr>
          <w:rFonts w:cs="Times New Roman"/>
          <w:szCs w:val="24"/>
          <w:lang w:val="es-ES_tradnl"/>
        </w:rPr>
        <w:t>EL SEGURO SOCIAL HONRA A NUESTROS HÉROES MILITARES</w:t>
      </w:r>
    </w:p>
    <w:p w14:paraId="2DAA15F8" w14:textId="77777777" w:rsidR="00A75830" w:rsidRPr="008E3794" w:rsidRDefault="00A75830" w:rsidP="00A75830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9801A34" w14:textId="77777777" w:rsidR="00FE01D8" w:rsidRPr="008E3794" w:rsidRDefault="00FE01D8" w:rsidP="00FE01D8">
      <w:pPr>
        <w:pStyle w:val="byline"/>
        <w:rPr>
          <w:lang w:val="es-ES_tradnl"/>
        </w:rPr>
      </w:pPr>
      <w:r w:rsidRPr="008E3794">
        <w:rPr>
          <w:lang w:val="es-ES_tradnl"/>
        </w:rPr>
        <w:t>Por &lt;Name&gt;</w:t>
      </w:r>
    </w:p>
    <w:p w14:paraId="527A2467" w14:textId="77777777" w:rsidR="00FE01D8" w:rsidRPr="008E3794" w:rsidRDefault="00FE01D8" w:rsidP="00FE01D8">
      <w:pPr>
        <w:pStyle w:val="byline"/>
        <w:spacing w:after="100" w:afterAutospacing="1"/>
        <w:rPr>
          <w:bCs/>
          <w:lang w:val="es-ES_tradnl"/>
        </w:rPr>
      </w:pPr>
      <w:r w:rsidRPr="008E3794">
        <w:rPr>
          <w:lang w:val="es-ES_tradnl"/>
        </w:rPr>
        <w:t>&lt;Title&gt; del Seguro Social en &lt;Place&gt;</w:t>
      </w:r>
    </w:p>
    <w:p w14:paraId="669C5807" w14:textId="77777777" w:rsidR="00A75830" w:rsidRPr="008E3794" w:rsidRDefault="00A75830" w:rsidP="00A758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_tradnl"/>
        </w:rPr>
      </w:pPr>
      <w:r w:rsidRPr="008E3794">
        <w:rPr>
          <w:noProof/>
          <w:lang w:val="es-ES_tradnl"/>
        </w:rPr>
        <w:drawing>
          <wp:inline distT="0" distB="0" distL="0" distR="0" wp14:anchorId="0E5CE8D7" wp14:editId="1D5D3681">
            <wp:extent cx="2862072" cy="2862072"/>
            <wp:effectExtent l="0" t="0" r="0" b="0"/>
            <wp:docPr id="7" name="Picture 7" descr="Two daughters embracing their service member father with mother in backgroun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daughters embracing their service member father with mother in background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9F17E" w14:textId="6B3593FF" w:rsidR="00A75830" w:rsidRPr="008E3794" w:rsidRDefault="003F5D35" w:rsidP="00A75830">
      <w:pPr>
        <w:pStyle w:val="Body"/>
        <w:rPr>
          <w:lang w:val="es-ES_tradnl"/>
        </w:rPr>
      </w:pPr>
      <w:r w:rsidRPr="008E3794">
        <w:rPr>
          <w:lang w:val="es-ES_tradnl"/>
        </w:rPr>
        <w:t xml:space="preserve">En el </w:t>
      </w:r>
      <w:r w:rsidR="00450839" w:rsidRPr="008E3794">
        <w:rPr>
          <w:lang w:val="es-ES_tradnl"/>
        </w:rPr>
        <w:t>Día de la Conmemoración de los Soldados Caídos</w:t>
      </w:r>
      <w:r w:rsidRPr="008E3794">
        <w:rPr>
          <w:lang w:val="es-ES_tradnl"/>
        </w:rPr>
        <w:t>, nuestra nación honra a los miembros del servicio militar que han dado sus vidas para preservar nuestras libertades. Familias, amigos y comunidades se unen para recordar los grandes sacrificios de los militares y garantizar que sus legados perduren.</w:t>
      </w:r>
    </w:p>
    <w:p w14:paraId="27E2264C" w14:textId="4C9385B9" w:rsidR="00A75830" w:rsidRPr="008E3794" w:rsidRDefault="00723AD3" w:rsidP="00A75830">
      <w:pPr>
        <w:pStyle w:val="Body"/>
        <w:rPr>
          <w:lang w:val="es-ES_tradnl"/>
        </w:rPr>
      </w:pPr>
      <w:r w:rsidRPr="008E3794">
        <w:rPr>
          <w:lang w:val="es-ES_tradnl"/>
        </w:rPr>
        <w:t xml:space="preserve">Los beneficios que brindamos pueden ayudar a las familias de los miembros del servicio militar fallecidos. Por ejemplo, los cónyuges sobrevivientes y los hijos dependientes pueden tener derecho para recibir beneficios </w:t>
      </w:r>
      <w:r w:rsidR="00A62E5C" w:rsidRPr="008E3794">
        <w:rPr>
          <w:lang w:val="es-ES_tradnl"/>
        </w:rPr>
        <w:t>para</w:t>
      </w:r>
      <w:r w:rsidRPr="008E3794">
        <w:rPr>
          <w:lang w:val="es-ES_tradnl"/>
        </w:rPr>
        <w:t xml:space="preserve"> sobrevivientes del Seguro Social. Puede informarse mejor sobre estos beneficios en </w:t>
      </w:r>
      <w:hyperlink r:id="rId8" w:history="1">
        <w:r w:rsidR="00A62E5C" w:rsidRPr="008E3794">
          <w:rPr>
            <w:rStyle w:val="Hyperlink"/>
            <w:lang w:val="es-ES_tradnl"/>
          </w:rPr>
          <w:t>www.ssa.gov/espanol/beneficios/sobrevivientes</w:t>
        </w:r>
      </w:hyperlink>
      <w:r w:rsidRPr="008E3794">
        <w:rPr>
          <w:lang w:val="es-ES_tradnl"/>
        </w:rPr>
        <w:t>.</w:t>
      </w:r>
    </w:p>
    <w:p w14:paraId="29E3FBF1" w14:textId="7E212018" w:rsidR="00A75830" w:rsidRPr="008E3794" w:rsidRDefault="00E94845" w:rsidP="00A75830">
      <w:pPr>
        <w:pStyle w:val="Body"/>
        <w:rPr>
          <w:lang w:val="es-ES_tradnl"/>
        </w:rPr>
      </w:pPr>
      <w:r w:rsidRPr="008E3794">
        <w:rPr>
          <w:lang w:val="es-ES_tradnl"/>
        </w:rPr>
        <w:t xml:space="preserve">También ofrecemos apoyo a los militares heridos. Los beneficios del Seguro Social protegen a los veteranos cuando las lesiones les impiden regresar al servicio activo o realizar otro trabajo. Tanto el Departamento de Asuntos de Veteranos de </w:t>
      </w:r>
      <w:r w:rsidR="00F46ECB" w:rsidRPr="008E3794">
        <w:rPr>
          <w:lang w:val="es-ES_tradnl"/>
        </w:rPr>
        <w:t xml:space="preserve">los </w:t>
      </w:r>
      <w:r w:rsidRPr="008E3794">
        <w:rPr>
          <w:lang w:val="es-ES_tradnl"/>
        </w:rPr>
        <w:t xml:space="preserve">EE. UU. como el Seguro Social tienen </w:t>
      </w:r>
      <w:r w:rsidRPr="008E3794">
        <w:rPr>
          <w:lang w:val="es-ES_tradnl"/>
        </w:rPr>
        <w:lastRenderedPageBreak/>
        <w:t xml:space="preserve">programas de </w:t>
      </w:r>
      <w:r w:rsidR="00F46ECB" w:rsidRPr="008E3794">
        <w:rPr>
          <w:lang w:val="es-ES_tradnl"/>
        </w:rPr>
        <w:t>in</w:t>
      </w:r>
      <w:r w:rsidRPr="008E3794">
        <w:rPr>
          <w:lang w:val="es-ES_tradnl"/>
        </w:rPr>
        <w:t xml:space="preserve">capacidad. Puede </w:t>
      </w:r>
      <w:r w:rsidR="00F46ECB" w:rsidRPr="008E3794">
        <w:rPr>
          <w:lang w:val="es-ES_tradnl"/>
        </w:rPr>
        <w:t>tener dere</w:t>
      </w:r>
      <w:r w:rsidR="004662B9" w:rsidRPr="008E3794">
        <w:rPr>
          <w:lang w:val="es-ES_tradnl"/>
        </w:rPr>
        <w:t>cho</w:t>
      </w:r>
      <w:r w:rsidRPr="008E3794">
        <w:rPr>
          <w:lang w:val="es-ES_tradnl"/>
        </w:rPr>
        <w:t xml:space="preserve"> para beneficios por incapacidad a través de uno o ambos programas. </w:t>
      </w:r>
      <w:r w:rsidRPr="00B404D0">
        <w:rPr>
          <w:lang w:val="en-US"/>
        </w:rPr>
        <w:t xml:space="preserve">Lea </w:t>
      </w:r>
      <w:proofErr w:type="spellStart"/>
      <w:r w:rsidRPr="00B404D0">
        <w:rPr>
          <w:lang w:val="en-US"/>
        </w:rPr>
        <w:t>nuestra</w:t>
      </w:r>
      <w:proofErr w:type="spellEnd"/>
      <w:r w:rsidRPr="00B404D0">
        <w:rPr>
          <w:lang w:val="en-US"/>
        </w:rPr>
        <w:t xml:space="preserve"> hoja </w:t>
      </w:r>
      <w:proofErr w:type="spellStart"/>
      <w:r w:rsidRPr="00B404D0">
        <w:rPr>
          <w:lang w:val="en-US"/>
        </w:rPr>
        <w:t>informativa</w:t>
      </w:r>
      <w:proofErr w:type="spellEnd"/>
      <w:r w:rsidRPr="00B404D0">
        <w:rPr>
          <w:lang w:val="en-US"/>
        </w:rPr>
        <w:t xml:space="preserve">, </w:t>
      </w:r>
      <w:r w:rsidR="004662B9" w:rsidRPr="00B404D0">
        <w:rPr>
          <w:lang w:val="en-US"/>
        </w:rPr>
        <w:t>«</w:t>
      </w:r>
      <w:r w:rsidR="004662B9" w:rsidRPr="00B404D0">
        <w:rPr>
          <w:i/>
          <w:iCs/>
          <w:lang w:val="en-US"/>
        </w:rPr>
        <w:t xml:space="preserve">Social Security Disability and Veterans Affairs Disability — How Do They </w:t>
      </w:r>
      <w:proofErr w:type="gramStart"/>
      <w:r w:rsidR="004662B9" w:rsidRPr="00B404D0">
        <w:rPr>
          <w:i/>
          <w:iCs/>
          <w:lang w:val="en-US"/>
        </w:rPr>
        <w:t>Compare?</w:t>
      </w:r>
      <w:r w:rsidR="004662B9" w:rsidRPr="00B404D0">
        <w:rPr>
          <w:lang w:val="en-US"/>
        </w:rPr>
        <w:t>»</w:t>
      </w:r>
      <w:proofErr w:type="gramEnd"/>
      <w:r w:rsidR="004662B9" w:rsidRPr="00B404D0">
        <w:rPr>
          <w:lang w:val="en-US"/>
        </w:rPr>
        <w:t xml:space="preserve"> </w:t>
      </w:r>
      <w:r w:rsidR="004662B9" w:rsidRPr="008E3794">
        <w:rPr>
          <w:lang w:val="es-ES_tradnl"/>
        </w:rPr>
        <w:t>(</w:t>
      </w:r>
      <w:r w:rsidR="00EF45B6" w:rsidRPr="008E3794">
        <w:rPr>
          <w:lang w:val="es-ES_tradnl"/>
        </w:rPr>
        <w:t>Beneficios por i</w:t>
      </w:r>
      <w:r w:rsidRPr="008E3794">
        <w:rPr>
          <w:lang w:val="es-ES_tradnl"/>
        </w:rPr>
        <w:t xml:space="preserve">ncapacidad del Seguro Social </w:t>
      </w:r>
      <w:r w:rsidR="00EF45B6" w:rsidRPr="008E3794">
        <w:rPr>
          <w:lang w:val="es-ES_tradnl"/>
        </w:rPr>
        <w:t>y de</w:t>
      </w:r>
      <w:r w:rsidR="008E0633" w:rsidRPr="008E3794">
        <w:rPr>
          <w:lang w:val="es-ES_tradnl"/>
        </w:rPr>
        <w:t xml:space="preserve"> </w:t>
      </w:r>
      <w:r w:rsidRPr="008E3794">
        <w:rPr>
          <w:lang w:val="es-ES_tradnl"/>
        </w:rPr>
        <w:t xml:space="preserve">Asuntos </w:t>
      </w:r>
      <w:r w:rsidR="00DF0B99" w:rsidRPr="008E3794">
        <w:rPr>
          <w:lang w:val="es-ES_tradnl"/>
        </w:rPr>
        <w:t xml:space="preserve">de </w:t>
      </w:r>
      <w:r w:rsidRPr="008E3794">
        <w:rPr>
          <w:lang w:val="es-ES_tradnl"/>
        </w:rPr>
        <w:t xml:space="preserve">los Veteranos: ¿cómo se </w:t>
      </w:r>
      <w:r w:rsidR="006062ED" w:rsidRPr="008E3794">
        <w:rPr>
          <w:lang w:val="es-ES_tradnl"/>
        </w:rPr>
        <w:t>comparan? [solo disponible en inglés]</w:t>
      </w:r>
      <w:r w:rsidR="00DF0B99" w:rsidRPr="008E3794">
        <w:rPr>
          <w:lang w:val="es-ES_tradnl"/>
        </w:rPr>
        <w:t>)</w:t>
      </w:r>
      <w:r w:rsidRPr="008E3794">
        <w:rPr>
          <w:lang w:val="es-ES_tradnl"/>
        </w:rPr>
        <w:t xml:space="preserve"> en </w:t>
      </w:r>
      <w:hyperlink r:id="rId9" w:history="1">
        <w:r w:rsidR="00DC7FC9" w:rsidRPr="008E3794">
          <w:rPr>
            <w:rStyle w:val="Hyperlink"/>
            <w:lang w:val="es-ES_tradnl"/>
          </w:rPr>
          <w:t>www.ssa.gov/pubs/EN-64-125.pdf</w:t>
        </w:r>
      </w:hyperlink>
      <w:r w:rsidRPr="008E3794">
        <w:rPr>
          <w:lang w:val="es-ES_tradnl"/>
        </w:rPr>
        <w:t xml:space="preserve">. Dependiendo de su situación, algunos miembros de su familia, incluidos sus hijos dependientes o su cónyuge, pueden </w:t>
      </w:r>
      <w:r w:rsidR="00BD3D93" w:rsidRPr="008E3794">
        <w:rPr>
          <w:lang w:val="es-ES_tradnl"/>
        </w:rPr>
        <w:t>tener derecho</w:t>
      </w:r>
      <w:r w:rsidRPr="008E3794">
        <w:rPr>
          <w:lang w:val="es-ES_tradnl"/>
        </w:rPr>
        <w:t xml:space="preserve"> </w:t>
      </w:r>
      <w:r w:rsidR="009E204F">
        <w:rPr>
          <w:lang w:val="es-ES_tradnl"/>
        </w:rPr>
        <w:t>a</w:t>
      </w:r>
      <w:r w:rsidR="009E204F" w:rsidRPr="008E3794">
        <w:rPr>
          <w:lang w:val="es-ES_tradnl"/>
        </w:rPr>
        <w:t xml:space="preserve"> </w:t>
      </w:r>
      <w:r w:rsidRPr="008E3794">
        <w:rPr>
          <w:lang w:val="es-ES_tradnl"/>
        </w:rPr>
        <w:t>recibir beneficios de Seguro Social.</w:t>
      </w:r>
    </w:p>
    <w:p w14:paraId="2A450739" w14:textId="422E3F6C" w:rsidR="00A75830" w:rsidRPr="008E3794" w:rsidRDefault="006B0DBF" w:rsidP="00A75830">
      <w:pPr>
        <w:pStyle w:val="Body"/>
        <w:rPr>
          <w:lang w:val="es-ES_tradnl"/>
        </w:rPr>
      </w:pPr>
      <w:r w:rsidRPr="008E3794">
        <w:rPr>
          <w:lang w:val="es-ES_tradnl"/>
        </w:rPr>
        <w:t>Los miembros heridos del servicio militar pueden recibir un procesamiento más rápido de sus reclamaciones por incapacidad del Seguro Social. Si es un veterano con una calificación de compensación total y permanente del 100 % de Asuntos de Veteranos, aceleraremos su reclam</w:t>
      </w:r>
      <w:r w:rsidR="0043408D">
        <w:rPr>
          <w:lang w:val="es-ES_tradnl"/>
        </w:rPr>
        <w:t>ación</w:t>
      </w:r>
      <w:r w:rsidRPr="008E3794">
        <w:rPr>
          <w:lang w:val="es-ES_tradnl"/>
        </w:rPr>
        <w:t xml:space="preserve"> por incapacidad.</w:t>
      </w:r>
    </w:p>
    <w:p w14:paraId="3532D1CD" w14:textId="0343D872" w:rsidR="00A75830" w:rsidRPr="008E3794" w:rsidRDefault="004C1B52" w:rsidP="00A75830">
      <w:pPr>
        <w:pStyle w:val="Body"/>
        <w:rPr>
          <w:lang w:val="es-ES_tradnl"/>
        </w:rPr>
      </w:pPr>
      <w:r w:rsidRPr="008E3794">
        <w:rPr>
          <w:lang w:val="es-ES_tradnl"/>
        </w:rPr>
        <w:t xml:space="preserve">¿Está pensando en jubilarse o conoce a algún veterano que lo esté? Los miembros del servicio militar pueden recibir beneficios del Seguro Social además de sus beneficios por jubilación militar. Para </w:t>
      </w:r>
      <w:r w:rsidR="00507784" w:rsidRPr="008E3794">
        <w:rPr>
          <w:lang w:val="es-ES_tradnl"/>
        </w:rPr>
        <w:t>informarse mejor</w:t>
      </w:r>
      <w:r w:rsidRPr="008E3794">
        <w:rPr>
          <w:lang w:val="es-ES_tradnl"/>
        </w:rPr>
        <w:t xml:space="preserve">, visite nuestra página </w:t>
      </w:r>
      <w:r w:rsidR="00507784" w:rsidRPr="008E3794">
        <w:rPr>
          <w:lang w:val="es-ES_tradnl"/>
        </w:rPr>
        <w:t>de interne</w:t>
      </w:r>
      <w:r w:rsidR="00DA7B79" w:rsidRPr="008E3794">
        <w:rPr>
          <w:lang w:val="es-ES_tradnl"/>
        </w:rPr>
        <w:t>t</w:t>
      </w:r>
      <w:r w:rsidRPr="008E3794">
        <w:rPr>
          <w:lang w:val="es-ES_tradnl"/>
        </w:rPr>
        <w:t xml:space="preserve"> para veteranos, disponible en </w:t>
      </w:r>
      <w:hyperlink r:id="rId10" w:history="1">
        <w:r w:rsidR="00DA7B79" w:rsidRPr="008E3794">
          <w:rPr>
            <w:rStyle w:val="Hyperlink"/>
            <w:lang w:val="es-ES_tradnl"/>
          </w:rPr>
          <w:t>www.ssa.gov/people/veterans</w:t>
        </w:r>
      </w:hyperlink>
      <w:r w:rsidR="00DA7B79" w:rsidRPr="008E3794">
        <w:rPr>
          <w:lang w:val="es-ES_tradnl"/>
        </w:rPr>
        <w:t xml:space="preserve"> (solo disponible en inglés).</w:t>
      </w:r>
    </w:p>
    <w:p w14:paraId="79A772DF" w14:textId="5A8BD9C5" w:rsidR="00A75830" w:rsidRPr="008E3794" w:rsidRDefault="003E7F9D" w:rsidP="00A75830">
      <w:pPr>
        <w:pStyle w:val="Body"/>
        <w:rPr>
          <w:b/>
          <w:lang w:val="es-ES_tradnl"/>
        </w:rPr>
      </w:pPr>
      <w:r w:rsidRPr="008E3794">
        <w:rPr>
          <w:lang w:val="es-ES_tradnl"/>
        </w:rPr>
        <w:t>Comparta esta información con las familias de militares que conozca. Honramos y agradecemos a los veteranos que sirvieron y fallecieron valientemente por nuestra nación y a los miembros del servicio militar que sirven hoy</w:t>
      </w:r>
      <w:r w:rsidR="00A47673" w:rsidRPr="00A47673">
        <w:rPr>
          <w:lang w:val="es-ES"/>
        </w:rPr>
        <w:t xml:space="preserve"> </w:t>
      </w:r>
      <w:r w:rsidR="00A47673" w:rsidRPr="00A47673">
        <w:rPr>
          <w:lang w:val="es-ES_tradnl"/>
        </w:rPr>
        <w:t>día</w:t>
      </w:r>
      <w:r w:rsidRPr="008E3794">
        <w:rPr>
          <w:lang w:val="es-ES_tradnl"/>
        </w:rPr>
        <w:t>.</w:t>
      </w:r>
    </w:p>
    <w:p w14:paraId="74817F03" w14:textId="27CAA986" w:rsidR="00DB29E0" w:rsidRPr="00A47673" w:rsidRDefault="00A75830" w:rsidP="00A47673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8E3794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# # #</w:t>
      </w:r>
      <w:bookmarkEnd w:id="0"/>
    </w:p>
    <w:sectPr w:rsidR="00DB29E0" w:rsidRPr="00A47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0"/>
    <w:rsid w:val="00280530"/>
    <w:rsid w:val="003E7F9D"/>
    <w:rsid w:val="003F2A85"/>
    <w:rsid w:val="003F4553"/>
    <w:rsid w:val="003F5D35"/>
    <w:rsid w:val="00434071"/>
    <w:rsid w:val="0043408D"/>
    <w:rsid w:val="00450839"/>
    <w:rsid w:val="004662B9"/>
    <w:rsid w:val="004C1B52"/>
    <w:rsid w:val="00507784"/>
    <w:rsid w:val="005B2E69"/>
    <w:rsid w:val="006062ED"/>
    <w:rsid w:val="00607777"/>
    <w:rsid w:val="0062229E"/>
    <w:rsid w:val="006B0DBF"/>
    <w:rsid w:val="00723AD3"/>
    <w:rsid w:val="00871FD0"/>
    <w:rsid w:val="008E0633"/>
    <w:rsid w:val="008E3794"/>
    <w:rsid w:val="009E204F"/>
    <w:rsid w:val="00A47673"/>
    <w:rsid w:val="00A62E5C"/>
    <w:rsid w:val="00A75830"/>
    <w:rsid w:val="00AB0C46"/>
    <w:rsid w:val="00B404D0"/>
    <w:rsid w:val="00B65DB0"/>
    <w:rsid w:val="00BD3D93"/>
    <w:rsid w:val="00C86F6A"/>
    <w:rsid w:val="00DA7B79"/>
    <w:rsid w:val="00DB29E0"/>
    <w:rsid w:val="00DC7D18"/>
    <w:rsid w:val="00DC7FC9"/>
    <w:rsid w:val="00DF0B99"/>
    <w:rsid w:val="00E1351C"/>
    <w:rsid w:val="00E72807"/>
    <w:rsid w:val="00E94845"/>
    <w:rsid w:val="00EF45B6"/>
    <w:rsid w:val="00F46ECB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2A7B"/>
  <w15:chartTrackingRefBased/>
  <w15:docId w15:val="{19734136-1309-4CD3-9BA5-E3F12116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30"/>
  </w:style>
  <w:style w:type="paragraph" w:styleId="Heading1">
    <w:name w:val="heading 1"/>
    <w:basedOn w:val="Normal"/>
    <w:next w:val="Normal"/>
    <w:link w:val="Heading1Char"/>
    <w:qFormat/>
    <w:rsid w:val="00A7583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830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A75830"/>
    <w:rPr>
      <w:color w:val="0000FF"/>
      <w:u w:val="single"/>
    </w:rPr>
  </w:style>
  <w:style w:type="paragraph" w:customStyle="1" w:styleId="Body">
    <w:name w:val="Body"/>
    <w:basedOn w:val="Normal"/>
    <w:qFormat/>
    <w:rsid w:val="00A75830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A75830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A75830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23A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E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20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4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0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espanol/beneficios/sobreviviente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sa.gov/people/veteran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sa.gov/pubs/EN-64-1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D874E3-5F3F-4A0C-8728-95E113B3C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B883B-B917-4291-AD13-8DC894417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28D21-FF77-424F-84BA-1E75F3506FD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2f4bf7d-6ab4-4c6d-93f0-fe5d3c754b25"/>
    <ds:schemaRef ds:uri="6863c268-474e-4220-898d-ee0d5aa90c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2</cp:revision>
  <dcterms:created xsi:type="dcterms:W3CDTF">2024-04-12T18:57:00Z</dcterms:created>
  <dcterms:modified xsi:type="dcterms:W3CDTF">2024-04-12T18:57:00Z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