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4A62" w14:textId="7F28C6E8" w:rsidR="00FE4BBF" w:rsidRPr="00851D16" w:rsidRDefault="00FE4BBF" w:rsidP="00FE4BBF">
      <w:pPr>
        <w:pStyle w:val="Column"/>
        <w:rPr>
          <w:lang w:val="es-ES"/>
        </w:rPr>
      </w:pPr>
      <w:r w:rsidRPr="00851D16">
        <w:rPr>
          <w:lang w:val="es-ES"/>
        </w:rPr>
        <w:t>Column</w:t>
      </w:r>
      <w:r w:rsidR="00507FED" w:rsidRPr="00851D16">
        <w:rPr>
          <w:lang w:val="es-ES"/>
        </w:rPr>
        <w:t>a del Seguro Social</w:t>
      </w:r>
    </w:p>
    <w:p w14:paraId="36285BA2" w14:textId="3ACAA4A3" w:rsidR="00FE4BBF" w:rsidRPr="00507FED" w:rsidRDefault="00507FED" w:rsidP="00FE4BBF">
      <w:pPr>
        <w:pStyle w:val="Heading1"/>
        <w:rPr>
          <w:rFonts w:cs="Times New Roman"/>
          <w:szCs w:val="24"/>
          <w:lang w:val="es-ES"/>
        </w:rPr>
      </w:pPr>
      <w:r w:rsidRPr="00507FED">
        <w:rPr>
          <w:rFonts w:cs="Times New Roman"/>
          <w:szCs w:val="24"/>
          <w:lang w:val="es-ES"/>
        </w:rPr>
        <w:t xml:space="preserve">¿ESTÁN </w:t>
      </w:r>
      <w:r>
        <w:rPr>
          <w:rFonts w:cs="Times New Roman"/>
          <w:szCs w:val="24"/>
          <w:lang w:val="es-ES"/>
        </w:rPr>
        <w:t>LAS PERSONAS QUE VIVEN EN LOS EE. UU.</w:t>
      </w:r>
      <w:r w:rsidRPr="00507FED">
        <w:rPr>
          <w:rFonts w:cs="Times New Roman"/>
          <w:szCs w:val="24"/>
          <w:lang w:val="es-ES"/>
        </w:rPr>
        <w:t xml:space="preserve"> EDUCADOS FINANCIERAMENTE SOBRE AHORROS PARA LA JUBILACIÓN?</w:t>
      </w:r>
    </w:p>
    <w:p w14:paraId="45501B03" w14:textId="77777777" w:rsidR="00FE4BBF" w:rsidRPr="00507FED" w:rsidRDefault="00FE4BBF" w:rsidP="00FE4BBF">
      <w:pPr>
        <w:rPr>
          <w:lang w:val="es-ES"/>
        </w:rPr>
      </w:pPr>
    </w:p>
    <w:p w14:paraId="7B42A597" w14:textId="77777777" w:rsidR="00507FED" w:rsidRDefault="00507FED" w:rsidP="00507FED">
      <w:pPr>
        <w:pStyle w:val="byline"/>
        <w:rPr>
          <w:lang w:val="es-ES"/>
        </w:rPr>
      </w:pPr>
      <w:r>
        <w:rPr>
          <w:lang w:val="es-ES"/>
        </w:rPr>
        <w:t xml:space="preserve">Por &lt;Name&gt; </w:t>
      </w:r>
    </w:p>
    <w:p w14:paraId="46D79CD9" w14:textId="77777777" w:rsidR="00507FED" w:rsidRDefault="00507FED" w:rsidP="00507FED">
      <w:pPr>
        <w:pStyle w:val="byline"/>
        <w:rPr>
          <w:lang w:val="es-ES_tradnl"/>
        </w:rPr>
      </w:pPr>
      <w:r>
        <w:rPr>
          <w:lang w:val="es-ES"/>
        </w:rPr>
        <w:t>&lt;Título&gt; del Seguro Social en &lt;Place&gt;</w:t>
      </w:r>
    </w:p>
    <w:p w14:paraId="629CFA18" w14:textId="77777777" w:rsidR="00FE4BBF" w:rsidRPr="00507FED" w:rsidRDefault="00FE4BBF" w:rsidP="00FE4BBF">
      <w:pPr>
        <w:pStyle w:val="byline"/>
        <w:rPr>
          <w:lang w:val="es-ES_tradnl"/>
        </w:rPr>
      </w:pPr>
    </w:p>
    <w:p w14:paraId="3B33435C" w14:textId="77777777" w:rsidR="00FE4BBF" w:rsidRPr="006420DE" w:rsidRDefault="00FE4BBF" w:rsidP="00FE4BBF">
      <w:pPr>
        <w:pStyle w:val="Body"/>
      </w:pPr>
      <w:r>
        <w:rPr>
          <w:noProof/>
        </w:rPr>
        <w:drawing>
          <wp:inline distT="0" distB="0" distL="0" distR="0" wp14:anchorId="4B7A56BA" wp14:editId="2F5E03A0">
            <wp:extent cx="2862072" cy="2862072"/>
            <wp:effectExtent l="0" t="0" r="0" b="0"/>
            <wp:docPr id="7" name="Picture 7" descr="Daughter helping mother pay bill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hter helping mother pay bills o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BF5B1" w14:textId="25359A3D" w:rsidR="00FE4BBF" w:rsidRPr="00507FED" w:rsidRDefault="00507FED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507FED">
        <w:rPr>
          <w:color w:val="212121"/>
          <w:spacing w:val="3"/>
          <w:lang w:val="es-ES"/>
        </w:rPr>
        <w:t>La educación financiera ayuda a las personas a aprender sobre ahorros, créditos y préstamos. También les ayuda a prepararse para los cambios de la vida y lo inesperado. A la hora de planificar la jubilación, el conocimiento financiero es fundamental.</w:t>
      </w:r>
    </w:p>
    <w:p w14:paraId="37FD55E7" w14:textId="6CFBA092" w:rsidR="00FE4BBF" w:rsidRPr="00507FED" w:rsidRDefault="00507FED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507FED">
        <w:rPr>
          <w:color w:val="212121"/>
          <w:spacing w:val="3"/>
          <w:lang w:val="es-ES"/>
        </w:rPr>
        <w:t xml:space="preserve">Entonces, ¿qué tan preparados están los adultos en </w:t>
      </w:r>
      <w:r>
        <w:rPr>
          <w:color w:val="212121"/>
          <w:spacing w:val="3"/>
          <w:lang w:val="es-ES"/>
        </w:rPr>
        <w:t>los EE. UU.</w:t>
      </w:r>
      <w:r w:rsidRPr="00507FED">
        <w:rPr>
          <w:color w:val="212121"/>
          <w:spacing w:val="3"/>
          <w:lang w:val="es-ES"/>
        </w:rPr>
        <w:t xml:space="preserve"> para su jubilación? El </w:t>
      </w:r>
      <w:r w:rsidRPr="00507FED">
        <w:rPr>
          <w:i/>
          <w:iCs/>
          <w:color w:val="212121"/>
          <w:spacing w:val="3"/>
          <w:lang w:val="es-ES"/>
        </w:rPr>
        <w:t>National Endowment for Financial Education</w:t>
      </w:r>
      <w:r w:rsidRPr="00507FED">
        <w:rPr>
          <w:color w:val="212121"/>
          <w:spacing w:val="3"/>
          <w:lang w:val="es-ES"/>
        </w:rPr>
        <w:t xml:space="preserve"> </w:t>
      </w:r>
      <w:r>
        <w:rPr>
          <w:color w:val="212121"/>
          <w:spacing w:val="3"/>
          <w:lang w:val="es-ES"/>
        </w:rPr>
        <w:t>(</w:t>
      </w:r>
      <w:r w:rsidRPr="00507FED">
        <w:rPr>
          <w:color w:val="212121"/>
          <w:spacing w:val="3"/>
          <w:lang w:val="es-ES"/>
        </w:rPr>
        <w:t xml:space="preserve">Fondo </w:t>
      </w:r>
      <w:r>
        <w:rPr>
          <w:color w:val="212121"/>
          <w:spacing w:val="3"/>
          <w:lang w:val="es-ES"/>
        </w:rPr>
        <w:t>N</w:t>
      </w:r>
      <w:r w:rsidRPr="00507FED">
        <w:rPr>
          <w:color w:val="212121"/>
          <w:spacing w:val="3"/>
          <w:lang w:val="es-ES"/>
        </w:rPr>
        <w:t xml:space="preserve">acional para la Educación Financiera </w:t>
      </w:r>
      <w:r>
        <w:rPr>
          <w:color w:val="212121"/>
          <w:spacing w:val="3"/>
          <w:lang w:val="es-ES"/>
        </w:rPr>
        <w:t>[</w:t>
      </w:r>
      <w:r w:rsidRPr="00507FED">
        <w:rPr>
          <w:color w:val="212121"/>
          <w:spacing w:val="3"/>
          <w:lang w:val="es-ES"/>
        </w:rPr>
        <w:t>NEFE</w:t>
      </w:r>
      <w:r>
        <w:rPr>
          <w:color w:val="212121"/>
          <w:spacing w:val="3"/>
          <w:lang w:val="es-ES"/>
        </w:rPr>
        <w:t>, por sus siglas en inglés]</w:t>
      </w:r>
      <w:r w:rsidRPr="00507FED">
        <w:rPr>
          <w:color w:val="212121"/>
          <w:spacing w:val="3"/>
          <w:lang w:val="es-ES"/>
        </w:rPr>
        <w:t>) realiza encuestas sobre cómo los ahorros para la jubilación afectan el bienestar financiero de las personas.</w:t>
      </w:r>
    </w:p>
    <w:p w14:paraId="0CD54727" w14:textId="61772B08" w:rsidR="00FE4BBF" w:rsidRPr="00720E31" w:rsidRDefault="00720E31" w:rsidP="00FE4BBF">
      <w:pPr>
        <w:pStyle w:val="NormalWeb"/>
        <w:shd w:val="clear" w:color="auto" w:fill="FFFFFF"/>
        <w:spacing w:line="360" w:lineRule="auto"/>
        <w:rPr>
          <w:color w:val="212121"/>
          <w:spacing w:val="3"/>
          <w:lang w:val="es-ES"/>
        </w:rPr>
      </w:pPr>
      <w:r w:rsidRPr="00720E31">
        <w:rPr>
          <w:color w:val="212121"/>
          <w:spacing w:val="3"/>
          <w:lang w:val="es-ES"/>
        </w:rPr>
        <w:t>Esto es lo que hemos aprendido:</w:t>
      </w:r>
    </w:p>
    <w:p w14:paraId="71728BBE" w14:textId="0DDABBAE" w:rsidR="00720E31" w:rsidRPr="00720E31" w:rsidRDefault="00720E31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una encuesta de bienestar financiero realizada durante la pandemia de COVID-19,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85 %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encuestados confirm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aron 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que algún aspecto de sus finanzas personales les 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lastRenderedPageBreak/>
        <w:t xml:space="preserve">estaba causando estrés. Para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31 %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encuestados, esa preocupación era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«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tener lo suficiente ahorrado para la jubilación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»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.</w:t>
      </w:r>
    </w:p>
    <w:p w14:paraId="2497C8AE" w14:textId="032CF2DB" w:rsidR="00720E31" w:rsidRPr="00720E31" w:rsidRDefault="00720E31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esa misma encuesta,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70 %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dij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que hizo ajustes financieros debido a la pandemia de COVID-19. De ese grupo,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27 %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aument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aron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las contribuciones a sus ahorros de emergencia, ahorros para la jubilación u otros ahorros o inversiones. En comparación,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21 %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recurri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a ahorros de emergencia o pidi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eron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prestado contra ahorros para la jubilación.</w:t>
      </w:r>
    </w:p>
    <w:p w14:paraId="266D64D9" w14:textId="71D5B5A4" w:rsidR="00720E31" w:rsidRPr="00720E31" w:rsidRDefault="00720E31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una encuesta sobre los mandatos de educación financiera,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80 %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adultos dijeron que desearían que se les exigiera completar un curso de un semestre o un año de duración centrado en la educación sobre finanzas personales durante la escuela secundaria. Además,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88 %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piensa que </w:t>
      </w:r>
      <w:r w:rsidR="00D71A9C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el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estado</w:t>
      </w:r>
      <w:r w:rsidR="00D71A9C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donde viven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debería exigir un curso de un semestre o un año de duración para graduarse de la escuela secundaria.</w:t>
      </w:r>
    </w:p>
    <w:p w14:paraId="04D7DF1D" w14:textId="169D845E" w:rsidR="00FE4BBF" w:rsidRPr="00720E31" w:rsidRDefault="00720E31" w:rsidP="00FE4BB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En esa misma encuesta, el </w:t>
      </w:r>
      <w:r w:rsidRPr="00720E31">
        <w:rPr>
          <w:rFonts w:ascii="Times New Roman" w:hAnsi="Times New Roman" w:cs="Times New Roman"/>
          <w:b/>
          <w:bCs/>
          <w:color w:val="212121"/>
          <w:spacing w:val="3"/>
          <w:sz w:val="24"/>
          <w:szCs w:val="24"/>
          <w:lang w:val="es-ES"/>
        </w:rPr>
        <w:t>84 %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de los que se acercan a la edad de jubilación dijeron que en las escuelas se debería enseñar 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«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gasto</w:t>
      </w:r>
      <w:r w:rsidR="00D71A9C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s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 xml:space="preserve"> y presupuestos</w:t>
      </w:r>
      <w:r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»</w:t>
      </w:r>
      <w:r w:rsidRPr="00720E31">
        <w:rPr>
          <w:rFonts w:ascii="Times New Roman" w:hAnsi="Times New Roman" w:cs="Times New Roman"/>
          <w:color w:val="212121"/>
          <w:spacing w:val="3"/>
          <w:sz w:val="24"/>
          <w:szCs w:val="24"/>
          <w:lang w:val="es-ES"/>
        </w:rPr>
        <w:t>.</w:t>
      </w:r>
    </w:p>
    <w:p w14:paraId="68970186" w14:textId="0240CF2B" w:rsidR="00FE4BBF" w:rsidRPr="00D71A9C" w:rsidRDefault="00D71A9C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D71A9C">
        <w:rPr>
          <w:color w:val="212121"/>
          <w:spacing w:val="3"/>
          <w:lang w:val="es-ES"/>
        </w:rPr>
        <w:t xml:space="preserve">La educación financiera de por vida es útil cuando se trata de preparación para la jubilación. Esto incluye comprender los beneficios </w:t>
      </w:r>
      <w:r>
        <w:rPr>
          <w:color w:val="212121"/>
          <w:spacing w:val="3"/>
          <w:lang w:val="es-ES"/>
        </w:rPr>
        <w:t>por</w:t>
      </w:r>
      <w:r w:rsidRPr="00D71A9C">
        <w:rPr>
          <w:color w:val="212121"/>
          <w:spacing w:val="3"/>
          <w:lang w:val="es-ES"/>
        </w:rPr>
        <w:t xml:space="preserve"> jubilación del Seguro Social y aprovechar al máximo los ingresos de jubilación. Puede </w:t>
      </w:r>
      <w:r>
        <w:rPr>
          <w:color w:val="212121"/>
          <w:spacing w:val="3"/>
          <w:lang w:val="es-ES"/>
        </w:rPr>
        <w:t>informarse mejor</w:t>
      </w:r>
      <w:r w:rsidRPr="00D71A9C">
        <w:rPr>
          <w:color w:val="212121"/>
          <w:spacing w:val="3"/>
          <w:lang w:val="es-ES"/>
        </w:rPr>
        <w:t xml:space="preserve"> en nuestra página </w:t>
      </w:r>
      <w:r>
        <w:rPr>
          <w:color w:val="212121"/>
          <w:spacing w:val="3"/>
          <w:lang w:val="es-ES"/>
        </w:rPr>
        <w:t>de internet</w:t>
      </w:r>
      <w:r w:rsidRPr="00D71A9C">
        <w:rPr>
          <w:color w:val="212121"/>
          <w:spacing w:val="3"/>
          <w:lang w:val="es-ES"/>
        </w:rPr>
        <w:t xml:space="preserve"> sobre Jubilación en </w:t>
      </w:r>
      <w:hyperlink r:id="rId11" w:history="1">
        <w:r w:rsidRPr="007C0967">
          <w:rPr>
            <w:rStyle w:val="Hyperlink"/>
            <w:spacing w:val="3"/>
            <w:lang w:val="es-ES"/>
          </w:rPr>
          <w:t>www.ssa.gov/es/retirement</w:t>
        </w:r>
      </w:hyperlink>
      <w:r w:rsidRPr="00D71A9C">
        <w:rPr>
          <w:color w:val="212121"/>
          <w:spacing w:val="3"/>
          <w:lang w:val="es-ES"/>
        </w:rPr>
        <w:t>.</w:t>
      </w:r>
    </w:p>
    <w:p w14:paraId="04224F0B" w14:textId="13907CCA" w:rsidR="00FE4BBF" w:rsidRPr="00D71A9C" w:rsidRDefault="00D71A9C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D71A9C">
        <w:rPr>
          <w:color w:val="212121"/>
          <w:lang w:val="es-ES"/>
        </w:rPr>
        <w:t xml:space="preserve">Una cuenta personal </w:t>
      </w:r>
      <w:r w:rsidR="00F43A82" w:rsidRPr="00F43A82">
        <w:rPr>
          <w:rStyle w:val="Emphasis"/>
          <w:color w:val="FF0000"/>
          <w:lang w:val="es-ES"/>
        </w:rPr>
        <w:t>my</w:t>
      </w:r>
      <w:r w:rsidR="00F43A82" w:rsidRPr="00F43A82">
        <w:rPr>
          <w:rFonts w:eastAsia="SimSun"/>
          <w:color w:val="212121"/>
          <w:lang w:val="es-ES"/>
        </w:rPr>
        <w:t> </w:t>
      </w:r>
      <w:r w:rsidR="00F43A82" w:rsidRPr="00F43A82">
        <w:rPr>
          <w:color w:val="3366FF"/>
          <w:lang w:val="es-ES"/>
        </w:rPr>
        <w:t>Social Security</w:t>
      </w:r>
      <w:r w:rsidR="00F43A82" w:rsidRPr="00F43A82">
        <w:rPr>
          <w:color w:val="212121"/>
          <w:lang w:val="es-ES"/>
        </w:rPr>
        <w:t> </w:t>
      </w:r>
      <w:r w:rsidRPr="00D71A9C">
        <w:rPr>
          <w:color w:val="212121"/>
          <w:lang w:val="es-ES"/>
        </w:rPr>
        <w:t xml:space="preserve">debe ser parte de su plan financiero. Con una cuenta, puede verificar su historial de ganancias, obtener estimaciones personalizadas de beneficios </w:t>
      </w:r>
      <w:r w:rsidR="00F43A82">
        <w:rPr>
          <w:color w:val="212121"/>
          <w:lang w:val="es-ES"/>
        </w:rPr>
        <w:t>por</w:t>
      </w:r>
      <w:r w:rsidRPr="00D71A9C">
        <w:rPr>
          <w:color w:val="212121"/>
          <w:lang w:val="es-ES"/>
        </w:rPr>
        <w:t xml:space="preserve"> jubilación y más. Si no tiene una cuenta, puede crear una fácilmente en </w:t>
      </w:r>
      <w:hyperlink r:id="rId12" w:history="1">
        <w:r w:rsidR="00F43A82" w:rsidRPr="007C0967">
          <w:rPr>
            <w:rStyle w:val="Hyperlink"/>
            <w:lang w:val="es-ES"/>
          </w:rPr>
          <w:t>www.ssa.gov/myaccount</w:t>
        </w:r>
      </w:hyperlink>
      <w:r w:rsidR="00F43A82">
        <w:rPr>
          <w:color w:val="212121"/>
          <w:lang w:val="es-ES"/>
        </w:rPr>
        <w:t xml:space="preserve"> (solo disponible en inglés).</w:t>
      </w:r>
    </w:p>
    <w:p w14:paraId="333F18E9" w14:textId="2002AB1E" w:rsidR="00FE4BBF" w:rsidRPr="00F43A82" w:rsidRDefault="00F43A82" w:rsidP="00FE4BBF">
      <w:pPr>
        <w:pStyle w:val="NormalWeb"/>
        <w:shd w:val="clear" w:color="auto" w:fill="FFFFFF" w:themeFill="background1"/>
        <w:spacing w:line="360" w:lineRule="auto"/>
        <w:rPr>
          <w:color w:val="212121"/>
          <w:spacing w:val="3"/>
          <w:lang w:val="es-ES"/>
        </w:rPr>
      </w:pPr>
      <w:r w:rsidRPr="00F43A82">
        <w:rPr>
          <w:color w:val="212121"/>
          <w:spacing w:val="3"/>
          <w:lang w:val="es-ES"/>
        </w:rPr>
        <w:t xml:space="preserve">Para </w:t>
      </w:r>
      <w:r>
        <w:rPr>
          <w:color w:val="212121"/>
          <w:spacing w:val="3"/>
          <w:lang w:val="es-ES"/>
        </w:rPr>
        <w:t>informarse mejor</w:t>
      </w:r>
      <w:r w:rsidRPr="00F43A82">
        <w:rPr>
          <w:color w:val="212121"/>
          <w:spacing w:val="3"/>
          <w:lang w:val="es-ES"/>
        </w:rPr>
        <w:t xml:space="preserve"> sobre NEFE, visite su sitio </w:t>
      </w:r>
      <w:r>
        <w:rPr>
          <w:color w:val="212121"/>
          <w:spacing w:val="3"/>
          <w:lang w:val="es-ES"/>
        </w:rPr>
        <w:t>de internet</w:t>
      </w:r>
      <w:r w:rsidRPr="00F43A82">
        <w:rPr>
          <w:color w:val="212121"/>
          <w:spacing w:val="3"/>
          <w:lang w:val="es-ES"/>
        </w:rPr>
        <w:t xml:space="preserve"> en </w:t>
      </w:r>
      <w:hyperlink r:id="rId13" w:history="1">
        <w:r w:rsidRPr="00F43A82">
          <w:rPr>
            <w:rStyle w:val="Hyperlink"/>
            <w:rFonts w:eastAsiaTheme="majorEastAsia"/>
            <w:lang w:val="es-ES"/>
          </w:rPr>
          <w:t>www.nefe.org</w:t>
        </w:r>
      </w:hyperlink>
      <w:r w:rsidRPr="00F43A82">
        <w:rPr>
          <w:color w:val="212121"/>
          <w:spacing w:val="3"/>
          <w:lang w:val="es-ES"/>
        </w:rPr>
        <w:t xml:space="preserve">. Por favor comparta esta información con </w:t>
      </w:r>
      <w:r>
        <w:rPr>
          <w:color w:val="212121"/>
          <w:spacing w:val="3"/>
          <w:lang w:val="es-ES"/>
        </w:rPr>
        <w:t xml:space="preserve">su familia y </w:t>
      </w:r>
      <w:r w:rsidRPr="00F43A82">
        <w:rPr>
          <w:color w:val="212121"/>
          <w:spacing w:val="3"/>
          <w:lang w:val="es-ES"/>
        </w:rPr>
        <w:t>amigos.</w:t>
      </w:r>
    </w:p>
    <w:p w14:paraId="3256D405" w14:textId="3EE8C2CE" w:rsidR="00DB29E0" w:rsidRPr="00851D16" w:rsidRDefault="00FE4BBF" w:rsidP="00851D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D21">
        <w:rPr>
          <w:rFonts w:ascii="Times New Roman" w:hAnsi="Times New Roman" w:cs="Times New Roman"/>
          <w:i/>
          <w:iCs/>
          <w:sz w:val="24"/>
          <w:szCs w:val="24"/>
        </w:rPr>
        <w:t># # #</w:t>
      </w:r>
    </w:p>
    <w:sectPr w:rsidR="00DB29E0" w:rsidRPr="0085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FB38" w14:textId="77777777" w:rsidR="00D92E9C" w:rsidRDefault="00D92E9C">
      <w:pPr>
        <w:spacing w:after="0" w:line="240" w:lineRule="auto"/>
      </w:pPr>
      <w:r>
        <w:separator/>
      </w:r>
    </w:p>
  </w:endnote>
  <w:endnote w:type="continuationSeparator" w:id="0">
    <w:p w14:paraId="717F7A17" w14:textId="77777777" w:rsidR="00D92E9C" w:rsidRDefault="00D92E9C">
      <w:pPr>
        <w:spacing w:after="0" w:line="240" w:lineRule="auto"/>
      </w:pPr>
      <w:r>
        <w:continuationSeparator/>
      </w:r>
    </w:p>
  </w:endnote>
  <w:endnote w:type="continuationNotice" w:id="1">
    <w:p w14:paraId="25475086" w14:textId="77777777" w:rsidR="0030609F" w:rsidRDefault="00306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B1E4" w14:textId="77777777" w:rsidR="00D92E9C" w:rsidRDefault="00D92E9C">
      <w:pPr>
        <w:spacing w:after="0" w:line="240" w:lineRule="auto"/>
      </w:pPr>
      <w:r>
        <w:separator/>
      </w:r>
    </w:p>
  </w:footnote>
  <w:footnote w:type="continuationSeparator" w:id="0">
    <w:p w14:paraId="0AEDBC7C" w14:textId="77777777" w:rsidR="00D92E9C" w:rsidRDefault="00D92E9C">
      <w:pPr>
        <w:spacing w:after="0" w:line="240" w:lineRule="auto"/>
      </w:pPr>
      <w:r>
        <w:continuationSeparator/>
      </w:r>
    </w:p>
  </w:footnote>
  <w:footnote w:type="continuationNotice" w:id="1">
    <w:p w14:paraId="4CBF5527" w14:textId="77777777" w:rsidR="0030609F" w:rsidRDefault="003060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10A6"/>
    <w:multiLevelType w:val="multilevel"/>
    <w:tmpl w:val="EC2E4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6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F"/>
    <w:rsid w:val="000B3EA9"/>
    <w:rsid w:val="00241ED7"/>
    <w:rsid w:val="002B7E1B"/>
    <w:rsid w:val="0030609F"/>
    <w:rsid w:val="00386908"/>
    <w:rsid w:val="00507FED"/>
    <w:rsid w:val="00720E31"/>
    <w:rsid w:val="00851D16"/>
    <w:rsid w:val="009B6DDF"/>
    <w:rsid w:val="00AB0C46"/>
    <w:rsid w:val="00CE7811"/>
    <w:rsid w:val="00D71A9C"/>
    <w:rsid w:val="00D92E9C"/>
    <w:rsid w:val="00DB29E0"/>
    <w:rsid w:val="00E11654"/>
    <w:rsid w:val="00E1351C"/>
    <w:rsid w:val="00F43A82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1C65"/>
  <w15:chartTrackingRefBased/>
  <w15:docId w15:val="{1D55FEBA-ADD6-4C94-AFD7-782F8216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BF"/>
  </w:style>
  <w:style w:type="paragraph" w:styleId="Heading1">
    <w:name w:val="heading 1"/>
    <w:basedOn w:val="Normal"/>
    <w:next w:val="Normal"/>
    <w:link w:val="Heading1Char"/>
    <w:qFormat/>
    <w:rsid w:val="00FE4B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BBF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FE4BBF"/>
    <w:rPr>
      <w:color w:val="0000FF"/>
      <w:u w:val="single"/>
    </w:rPr>
  </w:style>
  <w:style w:type="paragraph" w:customStyle="1" w:styleId="Body">
    <w:name w:val="Body"/>
    <w:basedOn w:val="Normal"/>
    <w:qFormat/>
    <w:rsid w:val="00FE4BBF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FE4BBF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Column">
    <w:name w:val="Column"/>
    <w:basedOn w:val="Normal"/>
    <w:qFormat/>
    <w:rsid w:val="00FE4BBF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character" w:styleId="Emphasis">
    <w:name w:val="Emphasis"/>
    <w:basedOn w:val="DefaultParagraphFont"/>
    <w:uiPriority w:val="20"/>
    <w:qFormat/>
    <w:rsid w:val="00FE4BBF"/>
    <w:rPr>
      <w:i/>
      <w:iCs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unhideWhenUsed/>
    <w:rsid w:val="00FE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F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4BBF"/>
  </w:style>
  <w:style w:type="paragraph" w:styleId="Footer">
    <w:name w:val="footer"/>
    <w:basedOn w:val="Normal"/>
    <w:link w:val="FooterChar"/>
    <w:uiPriority w:val="99"/>
    <w:unhideWhenUsed/>
    <w:rsid w:val="00F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BBF"/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FE4BB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1A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A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6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ef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myaccou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es/retireme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5" ma:contentTypeDescription="Create a new document." ma:contentTypeScope="" ma:versionID="3144070636494ff273cffcfaa0e96a1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bd01670266f88a8f7caf704e4e87063c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D1CCD-5749-4042-9534-476523E5FF58}">
  <ds:schemaRefs>
    <ds:schemaRef ds:uri="52f4bf7d-6ab4-4c6d-93f0-fe5d3c754b25"/>
    <ds:schemaRef ds:uri="http://purl.org/dc/elements/1.1/"/>
    <ds:schemaRef ds:uri="http://schemas.microsoft.com/office/2006/metadata/properties"/>
    <ds:schemaRef ds:uri="6863c268-474e-4220-898d-ee0d5aa90c7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6BB312-3A28-4815-AF51-5CE80309D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1CB82-BF2A-49D1-9926-74933829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Rosario, Orlando</cp:lastModifiedBy>
  <cp:revision>2</cp:revision>
  <dcterms:created xsi:type="dcterms:W3CDTF">2024-01-25T17:17:00Z</dcterms:created>
  <dcterms:modified xsi:type="dcterms:W3CDTF">2024-01-25T17:17:00Z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