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3BB3" w14:textId="77777777" w:rsidR="00E95493" w:rsidRPr="00E95493" w:rsidRDefault="00E95493" w:rsidP="00E95493">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E95493">
        <w:rPr>
          <w:rFonts w:ascii="Times New Roman" w:eastAsia="SimSun" w:hAnsi="Times New Roman" w:cs="Times New Roman"/>
          <w:b/>
          <w:sz w:val="24"/>
          <w:szCs w:val="24"/>
          <w:lang w:val="en" w:eastAsia="zh-CN"/>
        </w:rPr>
        <w:t>Social Security Column</w:t>
      </w:r>
    </w:p>
    <w:p w14:paraId="1FFF0F5B" w14:textId="77777777" w:rsidR="00E95493" w:rsidRPr="00E95493" w:rsidRDefault="00E95493" w:rsidP="00E95493">
      <w:pPr>
        <w:keepNext/>
        <w:keepLines/>
        <w:spacing w:before="100" w:beforeAutospacing="1" w:after="100" w:afterAutospacing="1" w:line="360" w:lineRule="auto"/>
        <w:outlineLvl w:val="0"/>
        <w:rPr>
          <w:rFonts w:ascii="Times New Roman" w:eastAsia="MS Gothic" w:hAnsi="Times New Roman" w:cs="Times New Roman"/>
          <w:sz w:val="24"/>
          <w:szCs w:val="24"/>
        </w:rPr>
      </w:pPr>
      <w:r w:rsidRPr="00E95493">
        <w:rPr>
          <w:rFonts w:ascii="Times New Roman" w:eastAsia="MS Gothic" w:hAnsi="Times New Roman" w:cs="Times New Roman"/>
          <w:sz w:val="24"/>
          <w:szCs w:val="24"/>
        </w:rPr>
        <w:t>SOCIAL SECURITY SUPPORTS TEACHERS</w:t>
      </w:r>
    </w:p>
    <w:p w14:paraId="16FCDAEC" w14:textId="77777777" w:rsidR="00E95493" w:rsidRPr="00E95493" w:rsidRDefault="00E95493" w:rsidP="00E95493">
      <w:pPr>
        <w:spacing w:after="0" w:line="360" w:lineRule="auto"/>
        <w:rPr>
          <w:rFonts w:ascii="Times New Roman" w:eastAsia="SimSun" w:hAnsi="Times New Roman" w:cs="Times New Roman"/>
          <w:b/>
          <w:sz w:val="24"/>
          <w:szCs w:val="24"/>
          <w:lang w:eastAsia="zh-CN"/>
        </w:rPr>
      </w:pPr>
      <w:r w:rsidRPr="00E95493">
        <w:rPr>
          <w:rFonts w:ascii="Times New Roman" w:eastAsia="SimSun" w:hAnsi="Times New Roman" w:cs="Times New Roman"/>
          <w:b/>
          <w:sz w:val="24"/>
          <w:szCs w:val="24"/>
          <w:lang w:eastAsia="zh-CN"/>
        </w:rPr>
        <w:t>By &lt;Name&gt;</w:t>
      </w:r>
    </w:p>
    <w:p w14:paraId="7D67406F" w14:textId="77777777" w:rsidR="00E95493" w:rsidRPr="00E95493" w:rsidRDefault="00E95493" w:rsidP="00E95493">
      <w:pPr>
        <w:spacing w:after="0" w:line="360" w:lineRule="auto"/>
        <w:rPr>
          <w:rFonts w:ascii="Times New Roman" w:eastAsia="SimSun" w:hAnsi="Times New Roman" w:cs="Times New Roman"/>
          <w:b/>
          <w:sz w:val="24"/>
          <w:szCs w:val="24"/>
          <w:lang w:eastAsia="zh-CN"/>
        </w:rPr>
      </w:pPr>
      <w:r w:rsidRPr="00E95493">
        <w:rPr>
          <w:rFonts w:ascii="Times New Roman" w:eastAsia="SimSun" w:hAnsi="Times New Roman" w:cs="Times New Roman"/>
          <w:b/>
          <w:sz w:val="24"/>
          <w:szCs w:val="24"/>
          <w:lang w:eastAsia="zh-CN"/>
        </w:rPr>
        <w:t>Social Security &lt;Title&gt; in &lt;Place&gt;</w:t>
      </w:r>
    </w:p>
    <w:p w14:paraId="7D1FE512" w14:textId="77777777" w:rsidR="00E95493" w:rsidRPr="00E95493" w:rsidRDefault="00E95493" w:rsidP="00E95493">
      <w:pPr>
        <w:spacing w:after="0" w:line="360" w:lineRule="auto"/>
        <w:rPr>
          <w:rFonts w:ascii="Times New Roman" w:eastAsia="SimSun" w:hAnsi="Times New Roman" w:cs="Times New Roman"/>
          <w:b/>
          <w:sz w:val="24"/>
          <w:szCs w:val="24"/>
          <w:lang w:eastAsia="zh-CN"/>
        </w:rPr>
      </w:pPr>
    </w:p>
    <w:p w14:paraId="4BA3E264" w14:textId="77777777" w:rsidR="00E95493" w:rsidRPr="00E95493" w:rsidRDefault="00E95493" w:rsidP="00E95493">
      <w:pPr>
        <w:spacing w:after="0" w:line="360" w:lineRule="auto"/>
        <w:rPr>
          <w:rFonts w:ascii="Times New Roman" w:eastAsia="SimSun" w:hAnsi="Times New Roman" w:cs="Times New Roman"/>
          <w:b/>
          <w:sz w:val="24"/>
          <w:szCs w:val="24"/>
          <w:lang w:eastAsia="zh-CN"/>
        </w:rPr>
      </w:pPr>
      <w:r w:rsidRPr="00E95493">
        <w:rPr>
          <w:rFonts w:ascii="Times New Roman" w:eastAsia="SimSun" w:hAnsi="Times New Roman" w:cs="Times New Roman"/>
          <w:b/>
          <w:noProof/>
          <w:sz w:val="24"/>
          <w:szCs w:val="24"/>
        </w:rPr>
        <w:drawing>
          <wp:inline distT="0" distB="0" distL="0" distR="0" wp14:anchorId="61189821" wp14:editId="0791191C">
            <wp:extent cx="3921125" cy="2597150"/>
            <wp:effectExtent l="0" t="0" r="3175" b="0"/>
            <wp:docPr id="2" name="Picture 2" descr="Teacher in front of a classroom answering questions for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in front of a classroom answering questions for student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1125" cy="2597150"/>
                    </a:xfrm>
                    <a:prstGeom prst="rect">
                      <a:avLst/>
                    </a:prstGeom>
                    <a:noFill/>
                    <a:ln>
                      <a:noFill/>
                    </a:ln>
                  </pic:spPr>
                </pic:pic>
              </a:graphicData>
            </a:graphic>
          </wp:inline>
        </w:drawing>
      </w:r>
    </w:p>
    <w:p w14:paraId="69310419" w14:textId="77777777" w:rsidR="00E95493" w:rsidRPr="00E95493" w:rsidRDefault="00E95493" w:rsidP="00E95493">
      <w:pPr>
        <w:autoSpaceDE w:val="0"/>
        <w:autoSpaceDN w:val="0"/>
        <w:adjustRightInd w:val="0"/>
        <w:spacing w:after="360" w:line="360" w:lineRule="auto"/>
        <w:rPr>
          <w:rFonts w:ascii="Times New Roman" w:eastAsia="SimSun" w:hAnsi="Times New Roman" w:cs="Times New Roman"/>
          <w:sz w:val="24"/>
          <w:szCs w:val="24"/>
          <w:lang w:eastAsia="zh-CN"/>
        </w:rPr>
      </w:pPr>
      <w:r w:rsidRPr="00E95493">
        <w:rPr>
          <w:rFonts w:ascii="Times New Roman" w:eastAsia="SimSun" w:hAnsi="Times New Roman" w:cs="Times New Roman"/>
          <w:sz w:val="24"/>
          <w:szCs w:val="24"/>
          <w:lang w:eastAsia="zh-CN"/>
        </w:rPr>
        <w:t xml:space="preserve">A well-informed instructor can have a powerful influence on their students. That’s why we created the Educator Toolkit. This toolkit is easy to use and provides shareable online resources that teachers can use to engage students and educate them about Social Security. </w:t>
      </w:r>
    </w:p>
    <w:p w14:paraId="187710E5" w14:textId="77777777" w:rsidR="00E95493" w:rsidRPr="00E95493" w:rsidRDefault="00E95493" w:rsidP="00E95493">
      <w:pPr>
        <w:autoSpaceDE w:val="0"/>
        <w:autoSpaceDN w:val="0"/>
        <w:adjustRightInd w:val="0"/>
        <w:spacing w:after="360" w:line="360" w:lineRule="auto"/>
        <w:rPr>
          <w:rFonts w:ascii="Times New Roman" w:eastAsia="SimSun" w:hAnsi="Times New Roman" w:cs="Times New Roman"/>
          <w:sz w:val="24"/>
          <w:szCs w:val="24"/>
        </w:rPr>
      </w:pPr>
      <w:r w:rsidRPr="00E95493">
        <w:rPr>
          <w:rFonts w:ascii="Times New Roman" w:eastAsia="SimSun" w:hAnsi="Times New Roman" w:cs="Times New Roman"/>
          <w:sz w:val="24"/>
          <w:szCs w:val="24"/>
        </w:rPr>
        <w:t>The Educator Toolkit includes:</w:t>
      </w:r>
    </w:p>
    <w:p w14:paraId="2ACFE48E" w14:textId="77777777" w:rsidR="00E95493" w:rsidRPr="00E95493" w:rsidRDefault="00E95493" w:rsidP="00E95493">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rPr>
      </w:pPr>
      <w:r w:rsidRPr="00E95493">
        <w:rPr>
          <w:rFonts w:ascii="Times New Roman" w:eastAsia="Times New Roman" w:hAnsi="Times New Roman" w:cs="Times New Roman"/>
          <w:sz w:val="24"/>
          <w:szCs w:val="24"/>
        </w:rPr>
        <w:t>Lesson plans with objectives.</w:t>
      </w:r>
    </w:p>
    <w:p w14:paraId="047FDA61" w14:textId="77777777" w:rsidR="00E95493" w:rsidRPr="00E95493" w:rsidRDefault="00E95493" w:rsidP="00E95493">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
        </w:rPr>
      </w:pPr>
      <w:r w:rsidRPr="00E95493">
        <w:rPr>
          <w:rFonts w:ascii="Times New Roman" w:eastAsia="Times New Roman" w:hAnsi="Times New Roman" w:cs="Times New Roman"/>
          <w:sz w:val="24"/>
          <w:szCs w:val="24"/>
          <w:lang w:val="en"/>
        </w:rPr>
        <w:t>Infographics and handouts for each lesson plan.</w:t>
      </w:r>
    </w:p>
    <w:p w14:paraId="37E976F5" w14:textId="77777777" w:rsidR="00E95493" w:rsidRPr="00E95493" w:rsidRDefault="00E95493" w:rsidP="00E95493">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
        </w:rPr>
      </w:pPr>
      <w:r w:rsidRPr="00E95493">
        <w:rPr>
          <w:rFonts w:ascii="Times New Roman" w:eastAsia="Times New Roman" w:hAnsi="Times New Roman" w:cs="Times New Roman"/>
          <w:sz w:val="24"/>
          <w:szCs w:val="24"/>
          <w:lang w:val="en"/>
        </w:rPr>
        <w:t>Links to Social Security web pages.</w:t>
      </w:r>
    </w:p>
    <w:p w14:paraId="128565EE" w14:textId="77777777" w:rsidR="00E95493" w:rsidRPr="00E95493" w:rsidRDefault="00E95493" w:rsidP="00E95493">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
        </w:rPr>
      </w:pPr>
      <w:r w:rsidRPr="00E95493">
        <w:rPr>
          <w:rFonts w:ascii="Times New Roman" w:eastAsia="Times New Roman" w:hAnsi="Times New Roman" w:cs="Times New Roman"/>
          <w:sz w:val="24"/>
          <w:szCs w:val="24"/>
          <w:lang w:val="en"/>
        </w:rPr>
        <w:t>Talking points.</w:t>
      </w:r>
    </w:p>
    <w:p w14:paraId="22A41588" w14:textId="77777777" w:rsidR="00E95493" w:rsidRPr="00E95493" w:rsidRDefault="00E95493" w:rsidP="00E95493">
      <w:pPr>
        <w:numPr>
          <w:ilvl w:val="0"/>
          <w:numId w:val="1"/>
        </w:numPr>
        <w:spacing w:before="100" w:beforeAutospacing="1" w:after="100" w:afterAutospacing="1" w:line="360" w:lineRule="auto"/>
        <w:contextualSpacing/>
        <w:rPr>
          <w:rFonts w:ascii="Times New Roman" w:eastAsia="Times New Roman" w:hAnsi="Times New Roman" w:cs="Times New Roman"/>
          <w:sz w:val="24"/>
          <w:szCs w:val="24"/>
          <w:lang w:val="en"/>
        </w:rPr>
      </w:pPr>
      <w:r w:rsidRPr="00E95493">
        <w:rPr>
          <w:rFonts w:ascii="Times New Roman" w:eastAsia="Times New Roman" w:hAnsi="Times New Roman" w:cs="Times New Roman"/>
          <w:sz w:val="24"/>
          <w:szCs w:val="24"/>
          <w:lang w:val="en"/>
        </w:rPr>
        <w:t>Quiz questions and answers.</w:t>
      </w:r>
    </w:p>
    <w:p w14:paraId="0BDAD37B" w14:textId="77777777" w:rsidR="00E95493" w:rsidRPr="00E95493" w:rsidRDefault="00E95493" w:rsidP="00E95493">
      <w:pPr>
        <w:spacing w:before="100" w:beforeAutospacing="1" w:after="100" w:afterAutospacing="1" w:line="360" w:lineRule="auto"/>
        <w:rPr>
          <w:rFonts w:ascii="Times New Roman" w:eastAsia="SimSun" w:hAnsi="Times New Roman" w:cs="Times New Roman"/>
          <w:sz w:val="24"/>
          <w:szCs w:val="24"/>
          <w:lang w:eastAsia="zh-CN"/>
        </w:rPr>
      </w:pPr>
      <w:r w:rsidRPr="00E95493">
        <w:rPr>
          <w:rFonts w:ascii="Times New Roman" w:eastAsia="Times New Roman" w:hAnsi="Times New Roman" w:cs="Times New Roman"/>
          <w:sz w:val="24"/>
          <w:szCs w:val="24"/>
        </w:rPr>
        <w:t>We value the efforts all teachers make to educate America’s young people. As Social Security approaches its 90</w:t>
      </w:r>
      <w:r w:rsidRPr="00E95493">
        <w:rPr>
          <w:rFonts w:ascii="Times New Roman" w:eastAsia="Times New Roman" w:hAnsi="Times New Roman" w:cs="Times New Roman"/>
          <w:sz w:val="24"/>
          <w:szCs w:val="24"/>
          <w:vertAlign w:val="superscript"/>
        </w:rPr>
        <w:t>th</w:t>
      </w:r>
      <w:r w:rsidRPr="00E95493">
        <w:rPr>
          <w:rFonts w:ascii="Times New Roman" w:eastAsia="Times New Roman" w:hAnsi="Times New Roman" w:cs="Times New Roman"/>
          <w:sz w:val="24"/>
          <w:szCs w:val="24"/>
        </w:rPr>
        <w:t xml:space="preserve"> anniversary in 2025, we want to help spark important discussions with students about Social Security. You can download the Educator Toolkit at </w:t>
      </w:r>
      <w:hyperlink r:id="rId9">
        <w:r w:rsidRPr="00E95493">
          <w:rPr>
            <w:rFonts w:ascii="Times New Roman" w:eastAsia="SimSun" w:hAnsi="Times New Roman" w:cs="Times New Roman"/>
            <w:color w:val="0000FF"/>
            <w:sz w:val="24"/>
            <w:szCs w:val="24"/>
            <w:u w:val="single"/>
          </w:rPr>
          <w:t>www.ssa.gov/thirdparty/educators.html</w:t>
        </w:r>
      </w:hyperlink>
      <w:r w:rsidRPr="00E95493">
        <w:rPr>
          <w:rFonts w:ascii="Times New Roman" w:eastAsia="Times New Roman" w:hAnsi="Times New Roman" w:cs="Times New Roman"/>
          <w:sz w:val="24"/>
          <w:szCs w:val="24"/>
        </w:rPr>
        <w:t>. Please share this information with your favorite educators.</w:t>
      </w:r>
    </w:p>
    <w:p w14:paraId="64EFDDB0" w14:textId="77777777" w:rsidR="00E95493" w:rsidRPr="00E95493" w:rsidRDefault="00E95493" w:rsidP="00E95493">
      <w:pPr>
        <w:jc w:val="center"/>
        <w:rPr>
          <w:rFonts w:ascii="Times New Roman" w:eastAsia="Calibri" w:hAnsi="Times New Roman" w:cs="Times New Roman"/>
          <w:sz w:val="24"/>
          <w:szCs w:val="24"/>
        </w:rPr>
      </w:pPr>
      <w:r w:rsidRPr="00E95493">
        <w:rPr>
          <w:rFonts w:ascii="Times New Roman" w:eastAsia="Calibri" w:hAnsi="Times New Roman" w:cs="Times New Roman"/>
          <w:sz w:val="24"/>
          <w:szCs w:val="24"/>
        </w:rPr>
        <w:t># # #</w:t>
      </w:r>
    </w:p>
    <w:p w14:paraId="58832AFA"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7DAA"/>
    <w:multiLevelType w:val="hybridMultilevel"/>
    <w:tmpl w:val="883E3B84"/>
    <w:lvl w:ilvl="0" w:tplc="4AA6210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8585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93"/>
    <w:rsid w:val="00AB0C46"/>
    <w:rsid w:val="00DB29E0"/>
    <w:rsid w:val="00E1351C"/>
    <w:rsid w:val="00E9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29E5"/>
  <w15:chartTrackingRefBased/>
  <w15:docId w15:val="{F70102C9-DBC0-413E-BF24-F45C9C57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a.gov/thirdparty/educators.html?utm_source=mip0520&amp;utm_medium=online-media&amp;utm_campaign=ocomm-mip-20&amp;utm_content=social-security-supports-teachers-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11BE689B-B769-47EF-A0FF-BF6FDB43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9FCC7-9EFB-4C65-8107-715E32D03709}">
  <ds:schemaRefs>
    <ds:schemaRef ds:uri="http://schemas.microsoft.com/sharepoint/v3/contenttype/forms"/>
  </ds:schemaRefs>
</ds:datastoreItem>
</file>

<file path=customXml/itemProps3.xml><?xml version="1.0" encoding="utf-8"?>
<ds:datastoreItem xmlns:ds="http://schemas.openxmlformats.org/officeDocument/2006/customXml" ds:itemID="{A8819845-36BF-4194-8D7E-083F28FABFA5}">
  <ds:schemaRefs>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2024-07-24T16:48:00Z</dcterms:created>
  <dcterms:modified xsi:type="dcterms:W3CDTF">2024-07-24T16:49:00Z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