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C1FE6" w14:textId="77777777" w:rsidR="00F55E50" w:rsidRPr="005A19DD" w:rsidRDefault="00F55E50" w:rsidP="00F55E50">
      <w:pPr>
        <w:pStyle w:val="Column"/>
      </w:pPr>
      <w:bookmarkStart w:id="0" w:name="_GoBack"/>
      <w:bookmarkEnd w:id="0"/>
      <w:r w:rsidRPr="005A19DD">
        <w:t>Social Security Column</w:t>
      </w:r>
    </w:p>
    <w:p w14:paraId="07107CCC" w14:textId="77777777" w:rsidR="00F55E50" w:rsidRPr="00C5726E" w:rsidRDefault="00F55E50" w:rsidP="00F55E50">
      <w:pPr>
        <w:pStyle w:val="Heading1"/>
      </w:pPr>
      <w:bookmarkStart w:id="1" w:name="_Toc118876464"/>
      <w:bookmarkStart w:id="2" w:name="_Toc149886443"/>
      <w:r>
        <w:t>GENERAL ENROLLMENT PERIOD FOR MEDICARE PART B</w:t>
      </w:r>
      <w:bookmarkEnd w:id="1"/>
      <w:bookmarkEnd w:id="2"/>
    </w:p>
    <w:p w14:paraId="1E90411A" w14:textId="77777777" w:rsidR="00F55E50" w:rsidRPr="009F5E6E" w:rsidRDefault="00F55E50" w:rsidP="00F55E50"/>
    <w:p w14:paraId="1F1E559E" w14:textId="77777777" w:rsidR="00F55E50" w:rsidRPr="005A19DD" w:rsidRDefault="00F55E50" w:rsidP="00F55E50">
      <w:pPr>
        <w:pStyle w:val="byline"/>
      </w:pPr>
      <w:r w:rsidRPr="005A19DD">
        <w:t>By &lt;Name&gt;</w:t>
      </w:r>
    </w:p>
    <w:p w14:paraId="69C759B3" w14:textId="77777777" w:rsidR="00F55E50" w:rsidRDefault="00F55E50" w:rsidP="00F55E50">
      <w:pPr>
        <w:pStyle w:val="byline"/>
      </w:pPr>
      <w:r w:rsidRPr="005A19DD">
        <w:t>Social Security &lt;Title&gt; in &lt;Place&gt;</w:t>
      </w:r>
    </w:p>
    <w:p w14:paraId="1FC916EC" w14:textId="77777777" w:rsidR="00F55E50" w:rsidRDefault="00F55E50" w:rsidP="00F55E50">
      <w:pPr>
        <w:pStyle w:val="byline"/>
      </w:pPr>
    </w:p>
    <w:p w14:paraId="00812EFC" w14:textId="77777777" w:rsidR="00F55E50" w:rsidRDefault="00F55E50" w:rsidP="00F55E50">
      <w:pPr>
        <w:pStyle w:val="byline"/>
      </w:pPr>
      <w:r>
        <w:rPr>
          <w:noProof/>
        </w:rPr>
        <w:drawing>
          <wp:inline distT="0" distB="0" distL="0" distR="0" wp14:anchorId="5D6A3570" wp14:editId="4E90E46D">
            <wp:extent cx="2862072" cy="2862072"/>
            <wp:effectExtent l="0" t="0" r="0" b="0"/>
            <wp:docPr id="5" name="Picture 5" descr="An eldery couple smiling at each other while reviewing finances on a laptop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n eldery couple smiling at each other while reviewing finances on a laptop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072" cy="2862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42574" w14:textId="77777777" w:rsidR="00F55E50" w:rsidRDefault="00F55E50" w:rsidP="00F55E50">
      <w:pPr>
        <w:pStyle w:val="byline"/>
        <w:spacing w:before="100" w:beforeAutospacing="1" w:after="100" w:afterAutospacing="1"/>
        <w:rPr>
          <w:b w:val="0"/>
          <w:bCs/>
        </w:rPr>
      </w:pPr>
      <w:r>
        <w:rPr>
          <w:b w:val="0"/>
          <w:bCs/>
        </w:rPr>
        <w:t xml:space="preserve">If you did not apply for Medicare Part B (medical insurance) within three months before or after turning age 65, you have another chance each year during the General Enrollment Period.  The period runs from January 1 to March 31 </w:t>
      </w:r>
      <w:r>
        <w:rPr>
          <w:b w:val="0"/>
        </w:rPr>
        <w:t>every</w:t>
      </w:r>
      <w:r>
        <w:rPr>
          <w:b w:val="0"/>
          <w:bCs/>
        </w:rPr>
        <w:t xml:space="preserve"> year. </w:t>
      </w:r>
    </w:p>
    <w:p w14:paraId="0F4DBDEB" w14:textId="77777777" w:rsidR="00F55E50" w:rsidRDefault="00F55E50" w:rsidP="00F55E50">
      <w:pPr>
        <w:pStyle w:val="byline"/>
        <w:spacing w:before="100" w:beforeAutospacing="1" w:after="100" w:afterAutospacing="1"/>
        <w:rPr>
          <w:b w:val="0"/>
          <w:bCs/>
        </w:rPr>
      </w:pPr>
      <w:r w:rsidRPr="00085617">
        <w:rPr>
          <w:b w:val="0"/>
          <w:bCs/>
        </w:rPr>
        <w:t>If you don’t enroll in Part B when you’re</w:t>
      </w:r>
      <w:r>
        <w:rPr>
          <w:b w:val="0"/>
          <w:bCs/>
        </w:rPr>
        <w:t xml:space="preserve"> </w:t>
      </w:r>
      <w:r w:rsidRPr="00085617">
        <w:rPr>
          <w:b w:val="0"/>
          <w:bCs/>
        </w:rPr>
        <w:t>first eligible for it, you may have to pay a late enrollment</w:t>
      </w:r>
      <w:r>
        <w:rPr>
          <w:b w:val="0"/>
          <w:bCs/>
        </w:rPr>
        <w:t xml:space="preserve"> </w:t>
      </w:r>
      <w:r w:rsidRPr="00085617">
        <w:rPr>
          <w:b w:val="0"/>
          <w:bCs/>
        </w:rPr>
        <w:t>penalty for as long as you have Part B coverage.</w:t>
      </w:r>
      <w:r>
        <w:rPr>
          <w:b w:val="0"/>
          <w:bCs/>
        </w:rPr>
        <w:t xml:space="preserve">  </w:t>
      </w:r>
      <w:r w:rsidRPr="00D57C2F">
        <w:rPr>
          <w:b w:val="0"/>
          <w:bCs/>
        </w:rPr>
        <w:t xml:space="preserve">Your monthly premium will </w:t>
      </w:r>
      <w:r>
        <w:rPr>
          <w:b w:val="0"/>
          <w:bCs/>
        </w:rPr>
        <w:t>increase</w:t>
      </w:r>
      <w:r w:rsidRPr="00D57C2F">
        <w:rPr>
          <w:b w:val="0"/>
          <w:bCs/>
        </w:rPr>
        <w:t xml:space="preserve"> 10% for each 12-month period </w:t>
      </w:r>
      <w:r>
        <w:rPr>
          <w:b w:val="0"/>
          <w:bCs/>
        </w:rPr>
        <w:t xml:space="preserve">that </w:t>
      </w:r>
      <w:r w:rsidRPr="00D57C2F">
        <w:rPr>
          <w:b w:val="0"/>
          <w:bCs/>
        </w:rPr>
        <w:t>you were eligible for Part B but did</w:t>
      </w:r>
      <w:r>
        <w:rPr>
          <w:b w:val="0"/>
          <w:bCs/>
        </w:rPr>
        <w:t xml:space="preserve"> not</w:t>
      </w:r>
      <w:r w:rsidRPr="00D57C2F">
        <w:rPr>
          <w:b w:val="0"/>
          <w:bCs/>
        </w:rPr>
        <w:t xml:space="preserve"> sign up for it.</w:t>
      </w:r>
      <w:r>
        <w:rPr>
          <w:b w:val="0"/>
          <w:bCs/>
        </w:rPr>
        <w:t xml:space="preserve">  </w:t>
      </w:r>
      <w:r w:rsidRPr="00093225">
        <w:rPr>
          <w:b w:val="0"/>
          <w:bCs/>
        </w:rPr>
        <w:t>Your coverage starts the first day of the month after you sign up.</w:t>
      </w:r>
      <w:r w:rsidRPr="005A37F1" w:rsidDel="005A37F1">
        <w:rPr>
          <w:b w:val="0"/>
          <w:bCs/>
        </w:rPr>
        <w:t xml:space="preserve"> </w:t>
      </w:r>
    </w:p>
    <w:p w14:paraId="347B993E" w14:textId="77777777" w:rsidR="00F55E50" w:rsidRDefault="00F55E50" w:rsidP="00F55E50">
      <w:pPr>
        <w:pStyle w:val="byline"/>
        <w:spacing w:before="100" w:beforeAutospacing="1" w:after="100" w:afterAutospacing="1"/>
        <w:rPr>
          <w:b w:val="0"/>
          <w:bCs/>
        </w:rPr>
      </w:pPr>
      <w:r>
        <w:rPr>
          <w:b w:val="0"/>
          <w:bCs/>
        </w:rPr>
        <w:t xml:space="preserve">To learn more about Medicare, please visit our Medicare Benefits page at </w:t>
      </w:r>
      <w:hyperlink r:id="rId5" w:history="1">
        <w:r w:rsidRPr="00CD4C82">
          <w:rPr>
            <w:rStyle w:val="Hyperlink"/>
            <w:b w:val="0"/>
            <w:bCs/>
          </w:rPr>
          <w:t>www.ssa.gov/benefits/medicare</w:t>
        </w:r>
      </w:hyperlink>
      <w:r w:rsidRPr="0010571D">
        <w:rPr>
          <w:rStyle w:val="Hyperlink"/>
          <w:b w:val="0"/>
          <w:bCs/>
        </w:rPr>
        <w:t>.</w:t>
      </w:r>
      <w:r>
        <w:rPr>
          <w:rStyle w:val="Hyperlink"/>
          <w:b w:val="0"/>
          <w:bCs/>
        </w:rPr>
        <w:t xml:space="preserve">  </w:t>
      </w:r>
      <w:r>
        <w:rPr>
          <w:b w:val="0"/>
          <w:bCs/>
        </w:rPr>
        <w:t xml:space="preserve">You may also read our publication at </w:t>
      </w:r>
      <w:hyperlink r:id="rId6" w:history="1">
        <w:r w:rsidRPr="00CD4C82">
          <w:rPr>
            <w:rStyle w:val="Hyperlink"/>
            <w:b w:val="0"/>
            <w:bCs/>
          </w:rPr>
          <w:t>www.ssa.gov/pubs/EN-05-10043.pdf</w:t>
        </w:r>
      </w:hyperlink>
      <w:r>
        <w:rPr>
          <w:b w:val="0"/>
          <w:bCs/>
        </w:rPr>
        <w:t xml:space="preserve">. </w:t>
      </w:r>
    </w:p>
    <w:p w14:paraId="04B2B432" w14:textId="77777777" w:rsidR="00F55E50" w:rsidRDefault="00F55E50" w:rsidP="00F55E50">
      <w:pPr>
        <w:pStyle w:val="Body"/>
        <w:spacing w:before="100" w:beforeAutospacing="1" w:after="100" w:afterAutospacing="1"/>
      </w:pPr>
      <w:r>
        <w:rPr>
          <w:rStyle w:val="normaltextrun"/>
          <w:color w:val="000000"/>
          <w:shd w:val="clear" w:color="auto" w:fill="FFFFFF"/>
        </w:rPr>
        <w:t>Please share this information with your friends and loved ones who may need it.</w:t>
      </w:r>
      <w:r>
        <w:rPr>
          <w:rStyle w:val="eop"/>
          <w:color w:val="000000"/>
          <w:shd w:val="clear" w:color="auto" w:fill="FFFFFF"/>
        </w:rPr>
        <w:t> </w:t>
      </w:r>
    </w:p>
    <w:p w14:paraId="56B79F61" w14:textId="77777777" w:rsidR="00F55E50" w:rsidRDefault="00F55E50" w:rsidP="00F55E50">
      <w:pPr>
        <w:pStyle w:val="Body"/>
        <w:spacing w:before="100" w:beforeAutospacing="1" w:after="100" w:afterAutospacing="1"/>
        <w:jc w:val="center"/>
      </w:pPr>
      <w:r>
        <w:lastRenderedPageBreak/>
        <w:t># # #</w:t>
      </w:r>
    </w:p>
    <w:p w14:paraId="4D155B26" w14:textId="77777777" w:rsidR="00DB29E0" w:rsidRDefault="00DB29E0"/>
    <w:sectPr w:rsidR="00DB29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E50"/>
    <w:rsid w:val="00AB0C46"/>
    <w:rsid w:val="00DB29E0"/>
    <w:rsid w:val="00E1351C"/>
    <w:rsid w:val="00F55E50"/>
    <w:rsid w:val="00FB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F7FBD"/>
  <w15:chartTrackingRefBased/>
  <w15:docId w15:val="{B70E45E3-912B-4230-83BB-BF6E26F47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E50"/>
  </w:style>
  <w:style w:type="paragraph" w:styleId="Heading1">
    <w:name w:val="heading 1"/>
    <w:basedOn w:val="Normal"/>
    <w:next w:val="Normal"/>
    <w:link w:val="Heading1Char"/>
    <w:qFormat/>
    <w:rsid w:val="00F55E50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5E50"/>
    <w:rPr>
      <w:rFonts w:ascii="Times New Roman" w:eastAsiaTheme="majorEastAsia" w:hAnsi="Times New Roman" w:cstheme="majorBidi"/>
      <w:sz w:val="24"/>
      <w:szCs w:val="32"/>
    </w:rPr>
  </w:style>
  <w:style w:type="character" w:styleId="Hyperlink">
    <w:name w:val="Hyperlink"/>
    <w:basedOn w:val="DefaultParagraphFont"/>
    <w:uiPriority w:val="99"/>
    <w:rsid w:val="00F55E50"/>
    <w:rPr>
      <w:color w:val="0000FF"/>
      <w:u w:val="single"/>
    </w:rPr>
  </w:style>
  <w:style w:type="paragraph" w:customStyle="1" w:styleId="Body">
    <w:name w:val="Body"/>
    <w:basedOn w:val="Normal"/>
    <w:qFormat/>
    <w:rsid w:val="00F55E50"/>
    <w:pPr>
      <w:autoSpaceDE w:val="0"/>
      <w:autoSpaceDN w:val="0"/>
      <w:adjustRightInd w:val="0"/>
      <w:spacing w:after="360" w:line="360" w:lineRule="auto"/>
    </w:pPr>
    <w:rPr>
      <w:rFonts w:ascii="Times New Roman" w:eastAsia="SimSun" w:hAnsi="Times New Roman" w:cs="Times New Roman"/>
      <w:sz w:val="24"/>
      <w:szCs w:val="24"/>
      <w:lang w:val="en" w:eastAsia="zh-CN"/>
    </w:rPr>
  </w:style>
  <w:style w:type="paragraph" w:customStyle="1" w:styleId="byline">
    <w:name w:val="byline"/>
    <w:basedOn w:val="Normal"/>
    <w:qFormat/>
    <w:rsid w:val="00F55E50"/>
    <w:pPr>
      <w:spacing w:after="0" w:line="360" w:lineRule="auto"/>
    </w:pPr>
    <w:rPr>
      <w:rFonts w:ascii="Times New Roman" w:eastAsia="SimSun" w:hAnsi="Times New Roman" w:cs="Times New Roman"/>
      <w:b/>
      <w:sz w:val="24"/>
      <w:szCs w:val="24"/>
      <w:lang w:eastAsia="zh-CN"/>
    </w:rPr>
  </w:style>
  <w:style w:type="paragraph" w:customStyle="1" w:styleId="Column">
    <w:name w:val="Column"/>
    <w:basedOn w:val="Normal"/>
    <w:qFormat/>
    <w:rsid w:val="00F55E50"/>
    <w:pPr>
      <w:pageBreakBefore/>
      <w:autoSpaceDE w:val="0"/>
      <w:autoSpaceDN w:val="0"/>
      <w:adjustRightInd w:val="0"/>
      <w:spacing w:after="360" w:line="360" w:lineRule="auto"/>
    </w:pPr>
    <w:rPr>
      <w:rFonts w:ascii="Times New Roman" w:eastAsia="SimSun" w:hAnsi="Times New Roman" w:cs="Times New Roman"/>
      <w:b/>
      <w:sz w:val="24"/>
      <w:szCs w:val="24"/>
      <w:lang w:val="en" w:eastAsia="zh-CN"/>
    </w:rPr>
  </w:style>
  <w:style w:type="character" w:customStyle="1" w:styleId="normaltextrun">
    <w:name w:val="normaltextrun"/>
    <w:basedOn w:val="DefaultParagraphFont"/>
    <w:rsid w:val="00F55E50"/>
  </w:style>
  <w:style w:type="character" w:customStyle="1" w:styleId="eop">
    <w:name w:val="eop"/>
    <w:basedOn w:val="DefaultParagraphFont"/>
    <w:rsid w:val="00F55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sa.gov/pubs/EN-05-10043.pdf" TargetMode="External"/><Relationship Id="rId5" Type="http://schemas.openxmlformats.org/officeDocument/2006/relationships/hyperlink" Target="https://www.ssa.gov/benefits/medicar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Domzalski, David</dc:creator>
  <cp:keywords/>
  <dc:description/>
  <cp:lastModifiedBy>Domzalski, David</cp:lastModifiedBy>
  <cp:revision>1</cp:revision>
  <dcterms:created xsi:type="dcterms:W3CDTF">2023-12-01T15:13:00Z</dcterms:created>
  <dcterms:modified xsi:type="dcterms:W3CDTF">2023-12-01T15:14:00Z</dcterms:modified>
</cp:coreProperties>
</file>