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772B" w14:textId="77777777" w:rsidR="00E8490F" w:rsidRPr="000A140E" w:rsidRDefault="00E8490F" w:rsidP="00E8490F">
      <w:pPr>
        <w:pStyle w:val="Column"/>
        <w:spacing w:before="100" w:beforeAutospacing="1" w:after="100" w:afterAutospacing="1"/>
      </w:pPr>
      <w:bookmarkStart w:id="0" w:name="_GoBack"/>
      <w:bookmarkEnd w:id="0"/>
      <w:r w:rsidRPr="000A140E">
        <w:t>Social Security Column</w:t>
      </w:r>
    </w:p>
    <w:p w14:paraId="7560A601" w14:textId="77777777" w:rsidR="00E8490F" w:rsidRPr="000A140E" w:rsidRDefault="00E8490F" w:rsidP="00E8490F">
      <w:pPr>
        <w:pStyle w:val="Heading1"/>
        <w:spacing w:before="100" w:beforeAutospacing="1" w:after="100" w:afterAutospacing="1" w:line="360" w:lineRule="auto"/>
        <w:rPr>
          <w:rFonts w:cs="Times New Roman"/>
          <w:b/>
        </w:rPr>
      </w:pPr>
      <w:bookmarkStart w:id="1" w:name="_Toc153374351"/>
      <w:r>
        <w:rPr>
          <w:rFonts w:cs="Times New Roman"/>
        </w:rPr>
        <w:t>DO YOU NEED A NEW OR REPLACEMENT SOCIAL SECURITY CARD? WE’RE MAKING IT EASIER!</w:t>
      </w:r>
      <w:bookmarkEnd w:id="1"/>
    </w:p>
    <w:p w14:paraId="17CD5818" w14:textId="77777777" w:rsidR="00E8490F" w:rsidRPr="000A140E" w:rsidRDefault="00E8490F" w:rsidP="00E8490F">
      <w:pPr>
        <w:pStyle w:val="byline"/>
        <w:spacing w:before="100" w:beforeAutospacing="1" w:after="100" w:afterAutospacing="1"/>
      </w:pPr>
      <w:r w:rsidRPr="000A140E">
        <w:t>By &lt;Name&gt;</w:t>
      </w:r>
    </w:p>
    <w:p w14:paraId="3BB96191" w14:textId="77777777" w:rsidR="00E8490F" w:rsidRPr="009F708C" w:rsidRDefault="00E8490F" w:rsidP="00E8490F">
      <w:pPr>
        <w:pStyle w:val="byline"/>
        <w:spacing w:before="100" w:beforeAutospacing="1" w:after="100" w:afterAutospacing="1"/>
      </w:pPr>
      <w:r w:rsidRPr="000A140E">
        <w:t>Social Security &lt;</w:t>
      </w:r>
      <w:r w:rsidRPr="009F708C">
        <w:t>Title&gt; in &lt;Place&gt;</w:t>
      </w:r>
    </w:p>
    <w:p w14:paraId="51E0D124" w14:textId="77777777" w:rsidR="00E8490F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D70D20" wp14:editId="051F667C">
            <wp:extent cx="2862072" cy="2862072"/>
            <wp:effectExtent l="0" t="0" r="0" b="0"/>
            <wp:docPr id="3" name="Picture 3" descr="Social Security cards on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cial Security cards on a 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2746" w14:textId="77777777" w:rsidR="00E8490F" w:rsidRPr="009F708C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F708C">
        <w:rPr>
          <w:rFonts w:ascii="Times New Roman" w:hAnsi="Times New Roman" w:cs="Times New Roman"/>
          <w:sz w:val="24"/>
          <w:szCs w:val="24"/>
        </w:rPr>
        <w:t>If you need a new or replacement Social Security card, we’ve got great news!  You may be able to complete, or at least start, your application on our website – and, if necessary, use our online scheduling tool to book an appointment at a local office.</w:t>
      </w:r>
    </w:p>
    <w:p w14:paraId="5823700F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C93">
        <w:rPr>
          <w:rFonts w:ascii="Times New Roman" w:hAnsi="Times New Roman" w:cs="Times New Roman"/>
          <w:b/>
          <w:bCs/>
          <w:sz w:val="24"/>
          <w:szCs w:val="24"/>
        </w:rPr>
        <w:t xml:space="preserve">Start your </w:t>
      </w:r>
      <w:proofErr w:type="gramStart"/>
      <w:r w:rsidRPr="00A57C93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proofErr w:type="gramEnd"/>
    </w:p>
    <w:p w14:paraId="628EE22A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 xml:space="preserve">Do you need to apply for a Social Security number (SSN) and card?  You can visit </w:t>
      </w:r>
      <w:hyperlink r:id="rId6">
        <w:r>
          <w:rPr>
            <w:rStyle w:val="Hyperlink"/>
            <w:rFonts w:cs="Times New Roman"/>
            <w:szCs w:val="24"/>
          </w:rPr>
          <w:t>www.ssa.gov/number-card</w:t>
        </w:r>
      </w:hyperlink>
      <w:r w:rsidRPr="00A57C93">
        <w:rPr>
          <w:rFonts w:ascii="Times New Roman" w:hAnsi="Times New Roman" w:cs="Times New Roman"/>
          <w:sz w:val="24"/>
          <w:szCs w:val="24"/>
        </w:rPr>
        <w:t xml:space="preserve"> to begin the process.  You’ll answer a series of questions to determine whether you can:</w:t>
      </w:r>
    </w:p>
    <w:p w14:paraId="1E87429F" w14:textId="77777777" w:rsidR="00E8490F" w:rsidRPr="00A57C93" w:rsidRDefault="00E8490F" w:rsidP="00E8490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>Complete the application process online.</w:t>
      </w:r>
    </w:p>
    <w:p w14:paraId="46138DAD" w14:textId="77777777" w:rsidR="00E8490F" w:rsidRPr="00A57C93" w:rsidRDefault="00E8490F" w:rsidP="00E8490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lastRenderedPageBreak/>
        <w:t>Start the application process online, then bring any required documents to your local Social Security office to complete the application, typically in less time</w:t>
      </w:r>
      <w:r w:rsidRPr="1B9799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EFD5C" w14:textId="77777777" w:rsidR="00E8490F" w:rsidRPr="00A57C93" w:rsidRDefault="00E8490F" w:rsidP="00E8490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>Complete the application process at your local office.</w:t>
      </w:r>
    </w:p>
    <w:p w14:paraId="60BAB89E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 xml:space="preserve">If you can’t complete the application online, you must visit a Social Security office.  To learn more, please review our publication, </w:t>
      </w:r>
      <w:r w:rsidRPr="0050495C">
        <w:rPr>
          <w:rFonts w:ascii="Times New Roman" w:hAnsi="Times New Roman" w:cs="Times New Roman"/>
          <w:i/>
          <w:iCs/>
          <w:sz w:val="24"/>
          <w:szCs w:val="24"/>
        </w:rPr>
        <w:t>Your Social Security Number and Card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hyperlink r:id="rId7">
        <w:r w:rsidRPr="0681B9D4">
          <w:rPr>
            <w:rStyle w:val="Hyperlink"/>
            <w:rFonts w:cs="Times New Roman"/>
            <w:szCs w:val="24"/>
          </w:rPr>
          <w:t>www.ssa.gov/pubs/EN-05-10002.pdf</w:t>
        </w:r>
      </w:hyperlink>
      <w:r w:rsidRPr="0681B9D4">
        <w:rPr>
          <w:rFonts w:ascii="Times New Roman" w:hAnsi="Times New Roman" w:cs="Times New Roman"/>
          <w:sz w:val="24"/>
          <w:szCs w:val="24"/>
        </w:rPr>
        <w:t>.</w:t>
      </w:r>
    </w:p>
    <w:p w14:paraId="76496B86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C93">
        <w:rPr>
          <w:rFonts w:ascii="Times New Roman" w:hAnsi="Times New Roman" w:cs="Times New Roman"/>
          <w:b/>
          <w:bCs/>
          <w:sz w:val="24"/>
          <w:szCs w:val="24"/>
        </w:rPr>
        <w:t xml:space="preserve">Replace your Social Security </w:t>
      </w:r>
      <w:proofErr w:type="gramStart"/>
      <w:r w:rsidRPr="00A57C93">
        <w:rPr>
          <w:rFonts w:ascii="Times New Roman" w:hAnsi="Times New Roman" w:cs="Times New Roman"/>
          <w:b/>
          <w:bCs/>
          <w:sz w:val="24"/>
          <w:szCs w:val="24"/>
        </w:rPr>
        <w:t>card</w:t>
      </w:r>
      <w:proofErr w:type="gramEnd"/>
    </w:p>
    <w:p w14:paraId="79AEE39F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</w:pPr>
      <w:r w:rsidRPr="00A57C93">
        <w:rPr>
          <w:rFonts w:ascii="Times New Roman" w:hAnsi="Times New Roman" w:cs="Times New Roman"/>
          <w:sz w:val="24"/>
          <w:szCs w:val="24"/>
        </w:rPr>
        <w:t xml:space="preserve">Want to replace your card?  </w:t>
      </w:r>
      <w:r w:rsidRPr="00A57C93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The </w:t>
      </w:r>
      <w:r w:rsidRPr="00A57C93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shd w:val="clear" w:color="auto" w:fill="FFFFFF"/>
        </w:rPr>
        <w:t>Card Replacement Screener</w:t>
      </w:r>
      <w:r w:rsidRPr="00A57C93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 on our </w:t>
      </w:r>
      <w:r w:rsidRPr="008D7D4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Replace Social Security card</w:t>
      </w:r>
      <w:r w:rsidRPr="00A57C93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web</w:t>
      </w:r>
      <w:r w:rsidRPr="00A57C93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page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at </w:t>
      </w:r>
      <w:hyperlink r:id="rId8" w:history="1">
        <w:r>
          <w:rPr>
            <w:rStyle w:val="Hyperlink"/>
            <w:rFonts w:cs="Times New Roman"/>
            <w:spacing w:val="3"/>
            <w:szCs w:val="24"/>
            <w:shd w:val="clear" w:color="auto" w:fill="FFFFFF"/>
          </w:rPr>
          <w:t>www.ssa.gov/number-card/replace-card</w:t>
        </w:r>
      </w:hyperlink>
      <w:r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 </w:t>
      </w:r>
      <w:r w:rsidRPr="00A57C93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helps you determine the best way to do so.</w:t>
      </w:r>
    </w:p>
    <w:p w14:paraId="455F32FD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C93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Depending on your situation, you may be able to request a replacement card without visiting a local office.  Choose </w:t>
      </w: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“</w:t>
      </w:r>
      <w:r w:rsidRPr="002F4B72">
        <w:rPr>
          <w:rFonts w:ascii="Times New Roman" w:hAnsi="Times New Roman" w:cs="Times New Roman"/>
          <w:b/>
          <w:bCs/>
          <w:spacing w:val="3"/>
          <w:sz w:val="24"/>
          <w:szCs w:val="24"/>
          <w:shd w:val="clear" w:color="auto" w:fill="FFFFFF"/>
        </w:rPr>
        <w:t>Answer a few questions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”</w:t>
      </w:r>
      <w:r w:rsidRPr="00A57C93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 on the </w:t>
      </w:r>
      <w:r w:rsidRPr="002F4B72">
        <w:rPr>
          <w:rFonts w:ascii="Times New Roman" w:hAnsi="Times New Roman" w:cs="Times New Roman"/>
          <w:b/>
          <w:bCs/>
          <w:spacing w:val="3"/>
          <w:sz w:val="24"/>
          <w:szCs w:val="24"/>
          <w:shd w:val="clear" w:color="auto" w:fill="FFFFFF"/>
        </w:rPr>
        <w:t>Replacement Card</w:t>
      </w:r>
      <w:r w:rsidRPr="00A57C93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web</w:t>
      </w:r>
      <w:r w:rsidRPr="00A57C93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page </w:t>
      </w: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at </w:t>
      </w:r>
      <w:hyperlink r:id="rId9" w:history="1">
        <w:r>
          <w:rPr>
            <w:rStyle w:val="Hyperlink"/>
            <w:rFonts w:cs="Times New Roman"/>
            <w:spacing w:val="3"/>
            <w:szCs w:val="24"/>
            <w:shd w:val="clear" w:color="auto" w:fill="FFFFFF"/>
          </w:rPr>
          <w:t>www.ssa.gov/number-card/replace-card</w:t>
        </w:r>
      </w:hyperlink>
      <w:r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 xml:space="preserve"> </w:t>
      </w:r>
      <w:r w:rsidRPr="00A57C93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to get started.  Even if you can’t complete the process online and must visit an office, you can still save yourself time by starting the application online.</w:t>
      </w:r>
    </w:p>
    <w:p w14:paraId="7033E0DC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C93">
        <w:rPr>
          <w:rFonts w:ascii="Times New Roman" w:hAnsi="Times New Roman" w:cs="Times New Roman"/>
          <w:b/>
          <w:bCs/>
          <w:sz w:val="24"/>
          <w:szCs w:val="24"/>
        </w:rPr>
        <w:t xml:space="preserve">Were You Asked to Come into 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A57C93">
        <w:rPr>
          <w:rFonts w:ascii="Times New Roman" w:hAnsi="Times New Roman" w:cs="Times New Roman"/>
          <w:b/>
          <w:bCs/>
          <w:sz w:val="24"/>
          <w:szCs w:val="24"/>
        </w:rPr>
        <w:t xml:space="preserve"> Office? Here’s What You Should Know</w:t>
      </w:r>
    </w:p>
    <w:p w14:paraId="114646AB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 xml:space="preserve">If you start the application online and we determine you need to come into 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A57C93">
        <w:rPr>
          <w:rFonts w:ascii="Times New Roman" w:hAnsi="Times New Roman" w:cs="Times New Roman"/>
          <w:sz w:val="24"/>
          <w:szCs w:val="24"/>
        </w:rPr>
        <w:t xml:space="preserve"> office, you can use our new </w:t>
      </w:r>
      <w:r w:rsidRPr="00A57C93">
        <w:rPr>
          <w:rFonts w:ascii="Times New Roman" w:hAnsi="Times New Roman" w:cs="Times New Roman"/>
          <w:b/>
          <w:bCs/>
          <w:sz w:val="24"/>
          <w:szCs w:val="24"/>
        </w:rPr>
        <w:t>Online Self-Scheduling option</w:t>
      </w:r>
      <w:r w:rsidRPr="00A57C93">
        <w:rPr>
          <w:rFonts w:ascii="Times New Roman" w:hAnsi="Times New Roman" w:cs="Times New Roman"/>
          <w:sz w:val="24"/>
          <w:szCs w:val="24"/>
        </w:rPr>
        <w:t xml:space="preserve">. This option allows you to: </w:t>
      </w:r>
    </w:p>
    <w:p w14:paraId="5011D394" w14:textId="77777777" w:rsidR="00E8490F" w:rsidRPr="00A57C93" w:rsidRDefault="00E8490F" w:rsidP="00E8490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>Select your language preference.</w:t>
      </w:r>
    </w:p>
    <w:p w14:paraId="56EEBD37" w14:textId="77777777" w:rsidR="00E8490F" w:rsidRPr="00A57C93" w:rsidRDefault="00E8490F" w:rsidP="00E8490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>Select the most convenient office to receive service.</w:t>
      </w:r>
    </w:p>
    <w:p w14:paraId="1FDDC8C4" w14:textId="77777777" w:rsidR="00E8490F" w:rsidRPr="00A57C93" w:rsidRDefault="00E8490F" w:rsidP="00E8490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 xml:space="preserve">Choose to receive communications </w:t>
      </w:r>
      <w:r>
        <w:rPr>
          <w:rFonts w:ascii="Times New Roman" w:hAnsi="Times New Roman" w:cs="Times New Roman"/>
          <w:sz w:val="24"/>
          <w:szCs w:val="24"/>
        </w:rPr>
        <w:t>and appointment reminders through</w:t>
      </w:r>
      <w:r w:rsidRPr="00A57C93">
        <w:rPr>
          <w:rFonts w:ascii="Times New Roman" w:hAnsi="Times New Roman" w:cs="Times New Roman"/>
          <w:sz w:val="24"/>
          <w:szCs w:val="24"/>
        </w:rPr>
        <w:t xml:space="preserve"> email or text.</w:t>
      </w:r>
    </w:p>
    <w:p w14:paraId="1A6BBC41" w14:textId="77777777" w:rsidR="00E8490F" w:rsidRPr="00A57C93" w:rsidRDefault="00E8490F" w:rsidP="00E8490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>Conveniently use your mobile device to check-in for your appointment.</w:t>
      </w:r>
    </w:p>
    <w:p w14:paraId="3221D42B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 xml:space="preserve">You can also reschedule, modify, or cancel your appointment online without having to call or visit the office.  </w:t>
      </w:r>
    </w:p>
    <w:p w14:paraId="56D54532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lastRenderedPageBreak/>
        <w:t xml:space="preserve">Please note that this service is not available in Guam, Northern Mariana Islands, or American Samoa.  We hope to make it available </w:t>
      </w:r>
      <w:r>
        <w:rPr>
          <w:rFonts w:ascii="Times New Roman" w:hAnsi="Times New Roman" w:cs="Times New Roman"/>
          <w:sz w:val="24"/>
          <w:szCs w:val="24"/>
        </w:rPr>
        <w:t>soon</w:t>
      </w:r>
      <w:r w:rsidRPr="00A57C93">
        <w:rPr>
          <w:rFonts w:ascii="Times New Roman" w:hAnsi="Times New Roman" w:cs="Times New Roman"/>
          <w:sz w:val="24"/>
          <w:szCs w:val="24"/>
        </w:rPr>
        <w:t>.</w:t>
      </w:r>
    </w:p>
    <w:p w14:paraId="4ECC6542" w14:textId="77777777" w:rsidR="00E8490F" w:rsidRPr="00A57C93" w:rsidRDefault="00E8490F" w:rsidP="00E8490F">
      <w:pPr>
        <w:spacing w:before="100" w:beforeAutospacing="1" w:after="100" w:afterAutospacing="1" w:line="36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A57C93">
        <w:rPr>
          <w:rFonts w:ascii="Times New Roman" w:hAnsi="Times New Roman" w:cs="Times New Roman"/>
          <w:sz w:val="24"/>
          <w:szCs w:val="24"/>
        </w:rPr>
        <w:t>It’s never been easier to do business with us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57C93">
        <w:rPr>
          <w:rFonts w:ascii="Times New Roman" w:hAnsi="Times New Roman" w:cs="Times New Roman"/>
          <w:sz w:val="24"/>
          <w:szCs w:val="24"/>
        </w:rPr>
        <w:t xml:space="preserve">  Please share this information with your friends and family—and post it on social media.</w:t>
      </w:r>
    </w:p>
    <w:p w14:paraId="12556381" w14:textId="77777777" w:rsidR="00E8490F" w:rsidRPr="00A57C93" w:rsidRDefault="00E8490F" w:rsidP="00E8490F">
      <w:pPr>
        <w:pStyle w:val="Body"/>
        <w:spacing w:before="100" w:beforeAutospacing="1" w:after="100" w:afterAutospacing="1"/>
        <w:jc w:val="center"/>
      </w:pPr>
      <w:r w:rsidRPr="00A57C93">
        <w:t># # #</w:t>
      </w:r>
    </w:p>
    <w:p w14:paraId="42B3A773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2DC7"/>
    <w:multiLevelType w:val="hybridMultilevel"/>
    <w:tmpl w:val="A9C4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5931"/>
    <w:multiLevelType w:val="hybridMultilevel"/>
    <w:tmpl w:val="C962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04559">
    <w:abstractNumId w:val="0"/>
  </w:num>
  <w:num w:numId="2" w16cid:durableId="52208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0F"/>
    <w:rsid w:val="002B7E1B"/>
    <w:rsid w:val="00AB0C46"/>
    <w:rsid w:val="00DB29E0"/>
    <w:rsid w:val="00E1351C"/>
    <w:rsid w:val="00E8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B10D"/>
  <w15:chartTrackingRefBased/>
  <w15:docId w15:val="{9ABE7FE8-1A9E-4BED-8B39-6F18A973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0F"/>
  </w:style>
  <w:style w:type="paragraph" w:styleId="Heading1">
    <w:name w:val="heading 1"/>
    <w:basedOn w:val="Normal"/>
    <w:next w:val="Normal"/>
    <w:link w:val="Heading1Char"/>
    <w:qFormat/>
    <w:rsid w:val="00E8490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490F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E8490F"/>
    <w:rPr>
      <w:color w:val="0000FF"/>
      <w:u w:val="single"/>
    </w:rPr>
  </w:style>
  <w:style w:type="paragraph" w:customStyle="1" w:styleId="Body">
    <w:name w:val="Body"/>
    <w:basedOn w:val="Normal"/>
    <w:qFormat/>
    <w:rsid w:val="00E8490F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E8490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E8490F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Strong">
    <w:name w:val="Strong"/>
    <w:basedOn w:val="DefaultParagraphFont"/>
    <w:uiPriority w:val="22"/>
    <w:qFormat/>
    <w:rsid w:val="00E8490F"/>
    <w:rPr>
      <w:b/>
      <w:bCs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E8490F"/>
    <w:pPr>
      <w:ind w:left="720"/>
      <w:contextualSpacing/>
    </w:pPr>
  </w:style>
  <w:style w:type="character" w:customStyle="1" w:styleId="normaltextrun">
    <w:name w:val="normaltextrun"/>
    <w:basedOn w:val="DefaultParagraphFont"/>
    <w:rsid w:val="00E8490F"/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E8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number-card/replace-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a.gov/pubs/EN-05-100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number-car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sa.gov/number-card/replace-c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2024-01-03T14:28:00Z</dcterms:created>
  <dcterms:modified xsi:type="dcterms:W3CDTF">2024-01-03T14:29:00Z</dcterms:modified>
</cp:coreProperties>
</file>