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C1CB" w14:textId="77777777" w:rsidR="00E92AB3" w:rsidRPr="00E92AB3" w:rsidRDefault="00E92AB3" w:rsidP="00E92AB3">
      <w:pPr>
        <w:pageBreakBefore/>
        <w:autoSpaceDE w:val="0"/>
        <w:autoSpaceDN w:val="0"/>
        <w:adjustRightInd w:val="0"/>
        <w:spacing w:after="360" w:line="360" w:lineRule="auto"/>
        <w:rPr>
          <w:rFonts w:ascii="Times New Roman" w:eastAsia="SimSun" w:hAnsi="Times New Roman" w:cs="Times New Roman"/>
          <w:b/>
          <w:sz w:val="24"/>
          <w:szCs w:val="24"/>
          <w:lang w:val="en" w:eastAsia="zh-CN"/>
        </w:rPr>
      </w:pPr>
      <w:bookmarkStart w:id="0" w:name="_Hlk157504640"/>
      <w:r w:rsidRPr="00E92AB3">
        <w:rPr>
          <w:rFonts w:ascii="Times New Roman" w:eastAsia="SimSun" w:hAnsi="Times New Roman" w:cs="Times New Roman"/>
          <w:b/>
          <w:sz w:val="24"/>
          <w:szCs w:val="24"/>
          <w:lang w:val="en" w:eastAsia="zh-CN"/>
        </w:rPr>
        <w:t>Social Security Column</w:t>
      </w:r>
    </w:p>
    <w:p w14:paraId="79157384" w14:textId="77777777" w:rsidR="00E92AB3" w:rsidRPr="00E92AB3" w:rsidRDefault="00E92AB3" w:rsidP="00E92AB3">
      <w:pPr>
        <w:keepNext/>
        <w:keepLines/>
        <w:spacing w:before="100" w:beforeAutospacing="1" w:after="100" w:afterAutospacing="1" w:line="360" w:lineRule="auto"/>
        <w:outlineLvl w:val="0"/>
        <w:rPr>
          <w:rFonts w:ascii="Times New Roman" w:eastAsia="MS Gothic" w:hAnsi="Times New Roman" w:cs="Times New Roman"/>
          <w:sz w:val="24"/>
          <w:szCs w:val="24"/>
        </w:rPr>
      </w:pPr>
      <w:r w:rsidRPr="00E92AB3">
        <w:rPr>
          <w:rFonts w:ascii="Times New Roman" w:eastAsia="MS Gothic" w:hAnsi="Times New Roman" w:cs="Times New Roman"/>
          <w:sz w:val="24"/>
          <w:szCs w:val="24"/>
        </w:rPr>
        <w:t>SOCIAL SECURITY’S TOP 10 WEBPAGES FOR 2025</w:t>
      </w:r>
    </w:p>
    <w:p w14:paraId="46FD8903" w14:textId="77777777" w:rsidR="00E92AB3" w:rsidRPr="00E92AB3" w:rsidRDefault="00E92AB3" w:rsidP="00E92AB3">
      <w:pPr>
        <w:rPr>
          <w:rFonts w:ascii="Times New Roman" w:eastAsia="Calibri" w:hAnsi="Times New Roman" w:cs="Times New Roman"/>
          <w:sz w:val="24"/>
          <w:szCs w:val="24"/>
        </w:rPr>
      </w:pPr>
      <w:r w:rsidRPr="00E92AB3">
        <w:rPr>
          <w:rFonts w:ascii="Times New Roman" w:eastAsia="Calibri" w:hAnsi="Times New Roman" w:cs="Times New Roman"/>
          <w:noProof/>
          <w:sz w:val="24"/>
          <w:szCs w:val="24"/>
        </w:rPr>
        <w:drawing>
          <wp:inline distT="0" distB="0" distL="0" distR="0" wp14:anchorId="3FBB1C52" wp14:editId="083A3AE0">
            <wp:extent cx="2862072" cy="2862072"/>
            <wp:effectExtent l="0" t="0" r="0" b="0"/>
            <wp:docPr id="10" name="Picture 10" descr="Enter key on a computer keyboard with the word TOP 10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nter key on a computer keyboard with the word TOP 10 on 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077E0DE3" w14:textId="77777777" w:rsidR="00E92AB3" w:rsidRPr="00E92AB3" w:rsidRDefault="00E92AB3" w:rsidP="00E92AB3">
      <w:pPr>
        <w:rPr>
          <w:rFonts w:ascii="Times New Roman" w:eastAsia="Calibri" w:hAnsi="Times New Roman" w:cs="Times New Roman"/>
          <w:sz w:val="24"/>
          <w:szCs w:val="24"/>
        </w:rPr>
      </w:pPr>
    </w:p>
    <w:p w14:paraId="09E7701F" w14:textId="77777777" w:rsidR="00E92AB3" w:rsidRPr="00E92AB3" w:rsidRDefault="00E92AB3" w:rsidP="00E92AB3">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n" w:eastAsia="zh-CN"/>
        </w:rPr>
      </w:pPr>
      <w:hyperlink r:id="rId9">
        <w:r w:rsidRPr="00E92AB3">
          <w:rPr>
            <w:rFonts w:ascii="Times New Roman" w:eastAsia="SimSun" w:hAnsi="Times New Roman" w:cs="Times New Roman"/>
            <w:color w:val="0000FF"/>
            <w:sz w:val="24"/>
            <w:szCs w:val="24"/>
            <w:u w:val="single"/>
            <w:lang w:eastAsia="zh-CN"/>
          </w:rPr>
          <w:t>SSA.gov</w:t>
        </w:r>
      </w:hyperlink>
      <w:r w:rsidRPr="00E92AB3">
        <w:rPr>
          <w:rFonts w:ascii="Times New Roman" w:eastAsia="SimSun" w:hAnsi="Times New Roman" w:cs="Times New Roman"/>
          <w:sz w:val="24"/>
          <w:szCs w:val="24"/>
          <w:lang w:eastAsia="zh-CN"/>
        </w:rPr>
        <w:t xml:space="preserve"> is your best resource to learn about Social Security programs and benefits and conduct business with us.  Our website is designed to make it easy for you to find what you need.</w:t>
      </w:r>
    </w:p>
    <w:p w14:paraId="0EC500A6" w14:textId="77777777" w:rsidR="00E92AB3" w:rsidRPr="00E92AB3" w:rsidRDefault="00E92AB3" w:rsidP="00E92AB3">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n" w:eastAsia="zh-CN"/>
        </w:rPr>
      </w:pPr>
      <w:r w:rsidRPr="00E92AB3">
        <w:rPr>
          <w:rFonts w:ascii="Times New Roman" w:eastAsia="SimSun" w:hAnsi="Times New Roman" w:cs="Times New Roman"/>
          <w:sz w:val="24"/>
          <w:szCs w:val="24"/>
          <w:lang w:val="en" w:eastAsia="zh-CN"/>
        </w:rPr>
        <w:t>Here are our top 10 webpages:</w:t>
      </w:r>
    </w:p>
    <w:p w14:paraId="36B69A4D" w14:textId="77777777" w:rsidR="00E92AB3" w:rsidRPr="00E92AB3" w:rsidRDefault="00E92AB3" w:rsidP="00E92AB3">
      <w:pPr>
        <w:numPr>
          <w:ilvl w:val="0"/>
          <w:numId w:val="1"/>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n" w:eastAsia="zh-CN"/>
        </w:rPr>
      </w:pPr>
      <w:r w:rsidRPr="00E92AB3">
        <w:rPr>
          <w:rFonts w:ascii="Times New Roman" w:eastAsia="SimSun" w:hAnsi="Times New Roman" w:cs="Times New Roman"/>
          <w:i/>
          <w:color w:val="D12229"/>
          <w:sz w:val="24"/>
          <w:szCs w:val="24"/>
          <w:lang w:val="en" w:eastAsia="zh-CN"/>
        </w:rPr>
        <w:t>my</w:t>
      </w:r>
      <w:r w:rsidRPr="00E92AB3">
        <w:rPr>
          <w:rFonts w:ascii="Times New Roman" w:eastAsia="SimSun" w:hAnsi="Times New Roman" w:cs="Times New Roman"/>
          <w:color w:val="D12229"/>
          <w:sz w:val="24"/>
          <w:szCs w:val="24"/>
          <w:lang w:val="en" w:eastAsia="zh-CN"/>
        </w:rPr>
        <w:t xml:space="preserve"> </w:t>
      </w:r>
      <w:r w:rsidRPr="00E92AB3">
        <w:rPr>
          <w:rFonts w:ascii="Times New Roman" w:eastAsia="SimSun" w:hAnsi="Times New Roman" w:cs="Times New Roman"/>
          <w:color w:val="0054A6"/>
          <w:sz w:val="24"/>
          <w:szCs w:val="24"/>
          <w:lang w:val="en" w:eastAsia="zh-CN"/>
        </w:rPr>
        <w:t xml:space="preserve">Social Security </w:t>
      </w:r>
      <w:r w:rsidRPr="00E92AB3">
        <w:rPr>
          <w:rFonts w:ascii="Times New Roman" w:eastAsia="SimSun" w:hAnsi="Times New Roman" w:cs="Times New Roman"/>
          <w:sz w:val="24"/>
          <w:szCs w:val="24"/>
          <w:lang w:val="en" w:eastAsia="zh-CN"/>
        </w:rPr>
        <w:t>—</w:t>
      </w:r>
      <w:r w:rsidRPr="00E92AB3">
        <w:rPr>
          <w:rFonts w:ascii="Times New Roman" w:eastAsia="SimSun" w:hAnsi="Times New Roman" w:cs="Times New Roman"/>
          <w:color w:val="0000FF"/>
          <w:sz w:val="24"/>
          <w:szCs w:val="24"/>
          <w:lang w:val="en" w:eastAsia="zh-CN"/>
        </w:rPr>
        <w:t xml:space="preserve"> </w:t>
      </w:r>
      <w:r w:rsidRPr="00E92AB3">
        <w:rPr>
          <w:rFonts w:ascii="Times New Roman" w:eastAsia="SimSun" w:hAnsi="Times New Roman" w:cs="Times New Roman"/>
          <w:sz w:val="24"/>
          <w:szCs w:val="24"/>
          <w:lang w:val="en" w:eastAsia="zh-CN"/>
        </w:rPr>
        <w:t xml:space="preserve">You can open a personal </w:t>
      </w:r>
      <w:r w:rsidRPr="00E92AB3">
        <w:rPr>
          <w:rFonts w:ascii="Times New Roman" w:eastAsia="SimSun" w:hAnsi="Times New Roman" w:cs="Times New Roman"/>
          <w:i/>
          <w:color w:val="D12229"/>
          <w:sz w:val="24"/>
          <w:szCs w:val="24"/>
          <w:lang w:val="en" w:eastAsia="zh-CN"/>
        </w:rPr>
        <w:t>my</w:t>
      </w:r>
      <w:r w:rsidRPr="00E92AB3">
        <w:rPr>
          <w:rFonts w:ascii="Times New Roman" w:eastAsia="SimSun" w:hAnsi="Times New Roman" w:cs="Times New Roman"/>
          <w:color w:val="D12229"/>
          <w:sz w:val="24"/>
          <w:szCs w:val="24"/>
          <w:lang w:val="en" w:eastAsia="zh-CN"/>
        </w:rPr>
        <w:t xml:space="preserve"> </w:t>
      </w:r>
      <w:r w:rsidRPr="00E92AB3">
        <w:rPr>
          <w:rFonts w:ascii="Times New Roman" w:eastAsia="SimSun" w:hAnsi="Times New Roman" w:cs="Times New Roman"/>
          <w:color w:val="0054A6"/>
          <w:sz w:val="24"/>
          <w:szCs w:val="24"/>
          <w:lang w:val="en" w:eastAsia="zh-CN"/>
        </w:rPr>
        <w:t xml:space="preserve">Social Security </w:t>
      </w:r>
      <w:r w:rsidRPr="00E92AB3">
        <w:rPr>
          <w:rFonts w:ascii="Times New Roman" w:eastAsia="SimSun" w:hAnsi="Times New Roman" w:cs="Times New Roman"/>
          <w:sz w:val="24"/>
          <w:szCs w:val="24"/>
          <w:lang w:val="en" w:eastAsia="zh-CN"/>
        </w:rPr>
        <w:t xml:space="preserve">account to verify your earnings, view your </w:t>
      </w:r>
      <w:r w:rsidRPr="00E92AB3">
        <w:rPr>
          <w:rFonts w:ascii="Times New Roman" w:eastAsia="SimSun" w:hAnsi="Times New Roman" w:cs="Times New Roman"/>
          <w:i/>
          <w:sz w:val="24"/>
          <w:szCs w:val="24"/>
          <w:lang w:val="en" w:eastAsia="zh-CN"/>
        </w:rPr>
        <w:t>Social Security Statement</w:t>
      </w:r>
      <w:r w:rsidRPr="00E92AB3">
        <w:rPr>
          <w:rFonts w:ascii="Times New Roman" w:eastAsia="SimSun" w:hAnsi="Times New Roman" w:cs="Times New Roman"/>
          <w:sz w:val="24"/>
          <w:szCs w:val="24"/>
          <w:lang w:val="en" w:eastAsia="zh-CN"/>
        </w:rPr>
        <w:t xml:space="preserve">, get benefit estimates, and more, at </w:t>
      </w:r>
      <w:hyperlink r:id="rId10">
        <w:r w:rsidRPr="00E92AB3">
          <w:rPr>
            <w:rFonts w:ascii="Times New Roman" w:eastAsia="SimSun" w:hAnsi="Times New Roman" w:cs="Times New Roman"/>
            <w:color w:val="0000FF"/>
            <w:sz w:val="24"/>
            <w:szCs w:val="24"/>
            <w:u w:val="single"/>
            <w:lang w:val="en" w:eastAsia="zh-CN"/>
          </w:rPr>
          <w:t>www.ssa.gov/myaccount</w:t>
        </w:r>
      </w:hyperlink>
      <w:r w:rsidRPr="00E92AB3">
        <w:rPr>
          <w:rFonts w:ascii="Times New Roman" w:eastAsia="SimSun" w:hAnsi="Times New Roman" w:cs="Times New Roman"/>
          <w:sz w:val="24"/>
          <w:szCs w:val="24"/>
          <w:lang w:val="en" w:eastAsia="zh-CN"/>
        </w:rPr>
        <w:t>.</w:t>
      </w:r>
    </w:p>
    <w:p w14:paraId="164A4614" w14:textId="77777777" w:rsidR="00E92AB3" w:rsidRPr="00E92AB3" w:rsidRDefault="00E92AB3" w:rsidP="00E92AB3">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n" w:eastAsia="zh-CN"/>
        </w:rPr>
      </w:pPr>
    </w:p>
    <w:p w14:paraId="3A6F3965" w14:textId="77777777" w:rsidR="00E92AB3" w:rsidRPr="00E92AB3" w:rsidRDefault="00E92AB3" w:rsidP="00E92AB3">
      <w:pPr>
        <w:numPr>
          <w:ilvl w:val="0"/>
          <w:numId w:val="1"/>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n" w:eastAsia="zh-CN"/>
        </w:rPr>
      </w:pPr>
      <w:r w:rsidRPr="00E92AB3">
        <w:rPr>
          <w:rFonts w:ascii="Times New Roman" w:eastAsia="SimSun" w:hAnsi="Times New Roman" w:cs="Times New Roman"/>
          <w:sz w:val="24"/>
          <w:szCs w:val="24"/>
          <w:lang w:val="en" w:eastAsia="zh-CN"/>
        </w:rPr>
        <w:t xml:space="preserve">Social Security blog — You can find the latest Social Security news and updates at </w:t>
      </w:r>
      <w:hyperlink r:id="rId11">
        <w:r w:rsidRPr="00E92AB3">
          <w:rPr>
            <w:rFonts w:ascii="Times New Roman" w:eastAsia="SimSun" w:hAnsi="Times New Roman" w:cs="Times New Roman"/>
            <w:color w:val="0000FF"/>
            <w:sz w:val="24"/>
            <w:szCs w:val="24"/>
            <w:u w:val="single"/>
            <w:lang w:val="en" w:eastAsia="zh-CN"/>
          </w:rPr>
          <w:t>blog.ssa.gov</w:t>
        </w:r>
      </w:hyperlink>
      <w:r w:rsidRPr="00E92AB3">
        <w:rPr>
          <w:rFonts w:ascii="Times New Roman" w:eastAsia="SimSun" w:hAnsi="Times New Roman" w:cs="Times New Roman"/>
          <w:sz w:val="24"/>
          <w:szCs w:val="24"/>
          <w:lang w:val="en" w:eastAsia="zh-CN"/>
        </w:rPr>
        <w:t xml:space="preserve">. You can easily share these informative articles with others. </w:t>
      </w:r>
    </w:p>
    <w:p w14:paraId="57F9A025" w14:textId="77777777" w:rsidR="00E92AB3" w:rsidRPr="00E92AB3" w:rsidRDefault="00E92AB3" w:rsidP="00E92AB3">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n" w:eastAsia="zh-CN"/>
        </w:rPr>
      </w:pPr>
    </w:p>
    <w:p w14:paraId="1E819E16" w14:textId="77777777" w:rsidR="00E92AB3" w:rsidRPr="00E92AB3" w:rsidRDefault="00E92AB3" w:rsidP="00E92AB3">
      <w:pPr>
        <w:numPr>
          <w:ilvl w:val="0"/>
          <w:numId w:val="1"/>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n" w:eastAsia="zh-CN"/>
        </w:rPr>
      </w:pPr>
      <w:r w:rsidRPr="00E92AB3">
        <w:rPr>
          <w:rFonts w:ascii="Times New Roman" w:eastAsia="SimSun" w:hAnsi="Times New Roman" w:cs="Times New Roman"/>
          <w:sz w:val="24"/>
          <w:szCs w:val="24"/>
          <w:lang w:eastAsia="zh-CN"/>
        </w:rPr>
        <w:t xml:space="preserve">Frequently Asked Questions (FAQ) — Do you need answers to Social Security-related questions? Visit </w:t>
      </w:r>
      <w:hyperlink r:id="rId12">
        <w:r w:rsidRPr="00E92AB3">
          <w:rPr>
            <w:rFonts w:ascii="Times New Roman" w:eastAsia="SimSun" w:hAnsi="Times New Roman" w:cs="Times New Roman"/>
            <w:color w:val="0000FF"/>
            <w:sz w:val="24"/>
            <w:szCs w:val="24"/>
            <w:u w:val="single"/>
            <w:lang w:eastAsia="zh-CN"/>
          </w:rPr>
          <w:t>www.ssa.gov/faq</w:t>
        </w:r>
      </w:hyperlink>
      <w:r w:rsidRPr="00E92AB3">
        <w:rPr>
          <w:rFonts w:ascii="Times New Roman" w:eastAsia="SimSun" w:hAnsi="Times New Roman" w:cs="Times New Roman"/>
          <w:sz w:val="24"/>
          <w:szCs w:val="24"/>
          <w:lang w:eastAsia="zh-CN"/>
        </w:rPr>
        <w:t xml:space="preserve"> to find answers to common questions and other valuable information.</w:t>
      </w:r>
    </w:p>
    <w:p w14:paraId="6D9A6205" w14:textId="77777777" w:rsidR="00E92AB3" w:rsidRPr="00E92AB3" w:rsidRDefault="00E92AB3" w:rsidP="00E92AB3">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n" w:eastAsia="zh-CN"/>
        </w:rPr>
      </w:pPr>
    </w:p>
    <w:p w14:paraId="56AF4437" w14:textId="77777777" w:rsidR="00E92AB3" w:rsidRPr="00E92AB3" w:rsidRDefault="00E92AB3" w:rsidP="00E92AB3">
      <w:pPr>
        <w:numPr>
          <w:ilvl w:val="0"/>
          <w:numId w:val="1"/>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n" w:eastAsia="zh-CN"/>
        </w:rPr>
      </w:pPr>
      <w:r w:rsidRPr="00E92AB3">
        <w:rPr>
          <w:rFonts w:ascii="Times New Roman" w:eastAsia="SimSun" w:hAnsi="Times New Roman" w:cs="Times New Roman"/>
          <w:sz w:val="24"/>
          <w:szCs w:val="24"/>
          <w:lang w:eastAsia="zh-CN"/>
        </w:rPr>
        <w:lastRenderedPageBreak/>
        <w:t xml:space="preserve">Retirement application — You can complete and submit your online application for retirement benefits in as little as 15 minutes at </w:t>
      </w:r>
      <w:hyperlink r:id="rId13">
        <w:r w:rsidRPr="00E92AB3">
          <w:rPr>
            <w:rFonts w:ascii="Times New Roman" w:eastAsia="SimSun" w:hAnsi="Times New Roman" w:cs="Times New Roman"/>
            <w:color w:val="0000FF"/>
            <w:sz w:val="24"/>
            <w:szCs w:val="24"/>
            <w:u w:val="single"/>
            <w:lang w:eastAsia="zh-CN"/>
          </w:rPr>
          <w:t>www.ssa.gov/retirement</w:t>
        </w:r>
      </w:hyperlink>
      <w:r w:rsidRPr="00E92AB3">
        <w:rPr>
          <w:rFonts w:ascii="Times New Roman" w:eastAsia="SimSun" w:hAnsi="Times New Roman" w:cs="Times New Roman"/>
          <w:sz w:val="24"/>
          <w:szCs w:val="24"/>
          <w:lang w:eastAsia="zh-CN"/>
        </w:rPr>
        <w:t xml:space="preserve">. </w:t>
      </w:r>
    </w:p>
    <w:p w14:paraId="1CD8C920" w14:textId="77777777" w:rsidR="00E92AB3" w:rsidRPr="00E92AB3" w:rsidRDefault="00E92AB3" w:rsidP="00E92AB3">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n" w:eastAsia="zh-CN"/>
        </w:rPr>
      </w:pPr>
    </w:p>
    <w:p w14:paraId="43A88D9E" w14:textId="77777777" w:rsidR="00E92AB3" w:rsidRPr="00E92AB3" w:rsidRDefault="00E92AB3" w:rsidP="00E92AB3">
      <w:pPr>
        <w:numPr>
          <w:ilvl w:val="0"/>
          <w:numId w:val="1"/>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n" w:eastAsia="zh-CN"/>
        </w:rPr>
      </w:pPr>
      <w:r w:rsidRPr="00E92AB3">
        <w:rPr>
          <w:rFonts w:ascii="Times New Roman" w:eastAsia="SimSun" w:hAnsi="Times New Roman" w:cs="Times New Roman"/>
          <w:sz w:val="24"/>
          <w:szCs w:val="24"/>
          <w:lang w:val="en" w:eastAsia="zh-CN"/>
        </w:rPr>
        <w:t xml:space="preserve">Disability application — You can apply for disability benefits online at </w:t>
      </w:r>
      <w:hyperlink r:id="rId14">
        <w:r w:rsidRPr="00E92AB3">
          <w:rPr>
            <w:rFonts w:ascii="Times New Roman" w:eastAsia="SimSun" w:hAnsi="Times New Roman" w:cs="Times New Roman"/>
            <w:color w:val="0000FF"/>
            <w:sz w:val="24"/>
            <w:szCs w:val="24"/>
            <w:u w:val="single"/>
            <w:lang w:val="en" w:eastAsia="zh-CN"/>
          </w:rPr>
          <w:t>www.ssa.gov/benefits/disability</w:t>
        </w:r>
      </w:hyperlink>
      <w:r w:rsidRPr="00E92AB3">
        <w:rPr>
          <w:rFonts w:ascii="Times New Roman" w:eastAsia="SimSun" w:hAnsi="Times New Roman" w:cs="Times New Roman"/>
          <w:sz w:val="24"/>
          <w:szCs w:val="24"/>
          <w:lang w:val="en" w:eastAsia="zh-CN"/>
        </w:rPr>
        <w:t xml:space="preserve">. </w:t>
      </w:r>
    </w:p>
    <w:p w14:paraId="344DBAB2" w14:textId="77777777" w:rsidR="00E92AB3" w:rsidRPr="00E92AB3" w:rsidRDefault="00E92AB3" w:rsidP="00E92AB3">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n" w:eastAsia="zh-CN"/>
        </w:rPr>
      </w:pPr>
    </w:p>
    <w:p w14:paraId="24FFFF67" w14:textId="77777777" w:rsidR="00E92AB3" w:rsidRPr="00E92AB3" w:rsidRDefault="00E92AB3" w:rsidP="00E92AB3">
      <w:pPr>
        <w:numPr>
          <w:ilvl w:val="0"/>
          <w:numId w:val="1"/>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n" w:eastAsia="zh-CN"/>
        </w:rPr>
      </w:pPr>
      <w:r w:rsidRPr="00E92AB3">
        <w:rPr>
          <w:rFonts w:ascii="Times New Roman" w:eastAsia="SimSun" w:hAnsi="Times New Roman" w:cs="Times New Roman"/>
          <w:sz w:val="24"/>
          <w:szCs w:val="24"/>
          <w:lang w:val="en" w:eastAsia="zh-CN"/>
        </w:rPr>
        <w:t xml:space="preserve">Publications — Visit our online publication library for information about key subjects at </w:t>
      </w:r>
      <w:hyperlink r:id="rId15">
        <w:r w:rsidRPr="00E92AB3">
          <w:rPr>
            <w:rFonts w:ascii="Times New Roman" w:eastAsia="SimSun" w:hAnsi="Times New Roman" w:cs="Times New Roman"/>
            <w:color w:val="0000FF"/>
            <w:sz w:val="24"/>
            <w:szCs w:val="24"/>
            <w:u w:val="single"/>
            <w:lang w:val="en" w:eastAsia="zh-CN"/>
          </w:rPr>
          <w:t>www.ssa.gov/pubs</w:t>
        </w:r>
      </w:hyperlink>
      <w:r w:rsidRPr="00E92AB3">
        <w:rPr>
          <w:rFonts w:ascii="Times New Roman" w:eastAsia="SimSun" w:hAnsi="Times New Roman" w:cs="Times New Roman"/>
          <w:color w:val="0000FF"/>
          <w:sz w:val="24"/>
          <w:szCs w:val="24"/>
          <w:u w:val="single"/>
          <w:lang w:val="en" w:eastAsia="zh-CN"/>
        </w:rPr>
        <w:t xml:space="preserve"> </w:t>
      </w:r>
      <w:r w:rsidRPr="00E92AB3">
        <w:rPr>
          <w:rFonts w:ascii="Times New Roman" w:eastAsia="SimSun" w:hAnsi="Times New Roman" w:cs="Times New Roman"/>
          <w:sz w:val="24"/>
          <w:szCs w:val="24"/>
          <w:lang w:val="en" w:eastAsia="zh-CN"/>
        </w:rPr>
        <w:t xml:space="preserve">(includes audio versions). </w:t>
      </w:r>
    </w:p>
    <w:p w14:paraId="0BF5E9DD" w14:textId="77777777" w:rsidR="00E92AB3" w:rsidRPr="00E92AB3" w:rsidRDefault="00E92AB3" w:rsidP="00E92AB3">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n" w:eastAsia="zh-CN"/>
        </w:rPr>
      </w:pPr>
    </w:p>
    <w:p w14:paraId="741975C9" w14:textId="77777777" w:rsidR="00E92AB3" w:rsidRPr="00E92AB3" w:rsidRDefault="00E92AB3" w:rsidP="00E92AB3">
      <w:pPr>
        <w:numPr>
          <w:ilvl w:val="0"/>
          <w:numId w:val="1"/>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n" w:eastAsia="zh-CN"/>
        </w:rPr>
      </w:pPr>
      <w:r w:rsidRPr="00E92AB3">
        <w:rPr>
          <w:rFonts w:ascii="Times New Roman" w:eastAsia="SimSun" w:hAnsi="Times New Roman" w:cs="Times New Roman"/>
          <w:sz w:val="24"/>
          <w:szCs w:val="24"/>
          <w:lang w:val="en" w:eastAsia="zh-CN"/>
        </w:rPr>
        <w:t xml:space="preserve">Medicare — Sign up for Medicare at </w:t>
      </w:r>
      <w:hyperlink r:id="rId16">
        <w:r w:rsidRPr="00E92AB3">
          <w:rPr>
            <w:rFonts w:ascii="Times New Roman" w:eastAsia="SimSun" w:hAnsi="Times New Roman" w:cs="Times New Roman"/>
            <w:color w:val="0000FF"/>
            <w:sz w:val="24"/>
            <w:szCs w:val="24"/>
            <w:u w:val="single"/>
            <w:lang w:val="en" w:eastAsia="zh-CN"/>
          </w:rPr>
          <w:t>www.ssa.gov/medicare/sign-up</w:t>
        </w:r>
      </w:hyperlink>
      <w:r w:rsidRPr="00E92AB3">
        <w:rPr>
          <w:rFonts w:ascii="Times New Roman" w:eastAsia="SimSun" w:hAnsi="Times New Roman" w:cs="Times New Roman"/>
          <w:sz w:val="24"/>
          <w:szCs w:val="24"/>
          <w:lang w:val="en" w:eastAsia="zh-CN"/>
        </w:rPr>
        <w:t>.</w:t>
      </w:r>
    </w:p>
    <w:p w14:paraId="0FC88A32" w14:textId="77777777" w:rsidR="00E92AB3" w:rsidRPr="00E92AB3" w:rsidRDefault="00E92AB3" w:rsidP="00E92AB3">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n" w:eastAsia="zh-CN"/>
        </w:rPr>
      </w:pPr>
    </w:p>
    <w:p w14:paraId="1B6A627A" w14:textId="77777777" w:rsidR="00E92AB3" w:rsidRPr="00E92AB3" w:rsidRDefault="00E92AB3" w:rsidP="00E92AB3">
      <w:pPr>
        <w:numPr>
          <w:ilvl w:val="0"/>
          <w:numId w:val="1"/>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n" w:eastAsia="zh-CN"/>
        </w:rPr>
      </w:pPr>
      <w:r w:rsidRPr="00E92AB3">
        <w:rPr>
          <w:rFonts w:ascii="Times New Roman" w:eastAsia="SimSun" w:hAnsi="Times New Roman" w:cs="Times New Roman"/>
          <w:sz w:val="24"/>
          <w:szCs w:val="24"/>
          <w:lang w:val="en" w:eastAsia="zh-CN"/>
        </w:rPr>
        <w:t xml:space="preserve">Online Services — You can take care of most business with us by visiting </w:t>
      </w:r>
      <w:hyperlink r:id="rId17">
        <w:r w:rsidRPr="00E92AB3">
          <w:rPr>
            <w:rFonts w:ascii="Times New Roman" w:eastAsia="SimSun" w:hAnsi="Times New Roman" w:cs="Times New Roman"/>
            <w:color w:val="0000FF"/>
            <w:sz w:val="24"/>
            <w:szCs w:val="24"/>
            <w:u w:val="single"/>
            <w:lang w:val="en" w:eastAsia="zh-CN"/>
          </w:rPr>
          <w:t>www.ssa.gov/onlineservices</w:t>
        </w:r>
      </w:hyperlink>
      <w:r w:rsidRPr="00E92AB3">
        <w:rPr>
          <w:rFonts w:ascii="Times New Roman" w:eastAsia="SimSun" w:hAnsi="Times New Roman" w:cs="Times New Roman"/>
          <w:sz w:val="24"/>
          <w:szCs w:val="24"/>
          <w:lang w:val="en" w:eastAsia="zh-CN"/>
        </w:rPr>
        <w:t>.</w:t>
      </w:r>
    </w:p>
    <w:p w14:paraId="5B50B2A4" w14:textId="77777777" w:rsidR="00E92AB3" w:rsidRPr="00E92AB3" w:rsidRDefault="00E92AB3" w:rsidP="00E92AB3">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n" w:eastAsia="zh-CN"/>
        </w:rPr>
      </w:pPr>
    </w:p>
    <w:p w14:paraId="41E232FE" w14:textId="77777777" w:rsidR="00E92AB3" w:rsidRPr="00E92AB3" w:rsidRDefault="00E92AB3" w:rsidP="00E92AB3">
      <w:pPr>
        <w:numPr>
          <w:ilvl w:val="0"/>
          <w:numId w:val="1"/>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n" w:eastAsia="zh-CN"/>
        </w:rPr>
      </w:pPr>
      <w:r w:rsidRPr="00E92AB3">
        <w:rPr>
          <w:rFonts w:ascii="Times New Roman" w:eastAsia="SimSun" w:hAnsi="Times New Roman" w:cs="Times New Roman"/>
          <w:sz w:val="24"/>
          <w:szCs w:val="24"/>
          <w:lang w:val="en" w:eastAsia="zh-CN"/>
        </w:rPr>
        <w:t xml:space="preserve">People Helping Others — Use these resources to help your family and others in your community at </w:t>
      </w:r>
      <w:hyperlink r:id="rId18" w:history="1">
        <w:r w:rsidRPr="00E92AB3">
          <w:rPr>
            <w:rFonts w:ascii="Times New Roman" w:eastAsia="SimSun" w:hAnsi="Times New Roman" w:cs="Times New Roman"/>
            <w:color w:val="0000FF"/>
            <w:sz w:val="24"/>
            <w:szCs w:val="24"/>
            <w:u w:val="single"/>
            <w:lang w:val="en" w:eastAsia="zh-CN"/>
          </w:rPr>
          <w:t>www.ssa.gov/thirdparty</w:t>
        </w:r>
      </w:hyperlink>
      <w:r w:rsidRPr="00E92AB3">
        <w:rPr>
          <w:rFonts w:ascii="Times New Roman" w:eastAsia="SimSun" w:hAnsi="Times New Roman" w:cs="Times New Roman"/>
          <w:sz w:val="24"/>
          <w:szCs w:val="24"/>
          <w:lang w:val="en" w:eastAsia="zh-CN"/>
        </w:rPr>
        <w:t xml:space="preserve">. </w:t>
      </w:r>
    </w:p>
    <w:p w14:paraId="1DCB05F4" w14:textId="77777777" w:rsidR="00E92AB3" w:rsidRPr="00E92AB3" w:rsidRDefault="00E92AB3" w:rsidP="00E92AB3">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n" w:eastAsia="zh-CN"/>
        </w:rPr>
      </w:pPr>
    </w:p>
    <w:p w14:paraId="10B026A7" w14:textId="77777777" w:rsidR="00E92AB3" w:rsidRPr="00E92AB3" w:rsidRDefault="00E92AB3" w:rsidP="00E92AB3">
      <w:pPr>
        <w:numPr>
          <w:ilvl w:val="0"/>
          <w:numId w:val="1"/>
        </w:numPr>
        <w:autoSpaceDE w:val="0"/>
        <w:autoSpaceDN w:val="0"/>
        <w:adjustRightInd w:val="0"/>
        <w:spacing w:before="100" w:beforeAutospacing="1" w:after="100" w:afterAutospacing="1" w:line="360" w:lineRule="auto"/>
        <w:contextualSpacing/>
        <w:rPr>
          <w:rFonts w:ascii="Times New Roman" w:eastAsia="SimSun" w:hAnsi="Times New Roman" w:cs="Times New Roman"/>
          <w:sz w:val="24"/>
          <w:szCs w:val="24"/>
          <w:lang w:val="en" w:eastAsia="zh-CN"/>
        </w:rPr>
      </w:pPr>
      <w:r w:rsidRPr="00E92AB3">
        <w:rPr>
          <w:rFonts w:ascii="Times New Roman" w:eastAsia="SimSun" w:hAnsi="Times New Roman" w:cs="Times New Roman"/>
          <w:sz w:val="24"/>
          <w:szCs w:val="24"/>
          <w:lang w:eastAsia="zh-CN"/>
        </w:rPr>
        <w:t xml:space="preserve"> Fraud and Scam Prevention and Reporting — Learn how to recognize and report Social Security fraud and scams at </w:t>
      </w:r>
      <w:hyperlink r:id="rId19">
        <w:r w:rsidRPr="00E92AB3">
          <w:rPr>
            <w:rFonts w:ascii="Times New Roman" w:eastAsia="SimSun" w:hAnsi="Times New Roman" w:cs="Times New Roman"/>
            <w:color w:val="0000FF"/>
            <w:sz w:val="24"/>
            <w:szCs w:val="24"/>
            <w:u w:val="single"/>
            <w:lang w:eastAsia="zh-CN"/>
          </w:rPr>
          <w:t>www.ssa.gov/fraud</w:t>
        </w:r>
      </w:hyperlink>
      <w:r w:rsidRPr="00E92AB3">
        <w:rPr>
          <w:rFonts w:ascii="Times New Roman" w:eastAsia="SimSun" w:hAnsi="Times New Roman" w:cs="Times New Roman"/>
          <w:color w:val="0000FF"/>
          <w:sz w:val="24"/>
          <w:szCs w:val="24"/>
          <w:u w:val="single"/>
          <w:lang w:eastAsia="zh-CN"/>
        </w:rPr>
        <w:t>.</w:t>
      </w:r>
      <w:r w:rsidRPr="00E92AB3">
        <w:rPr>
          <w:rFonts w:ascii="Times New Roman" w:eastAsia="SimSun" w:hAnsi="Times New Roman" w:cs="Times New Roman"/>
          <w:sz w:val="24"/>
          <w:szCs w:val="24"/>
          <w:lang w:eastAsia="zh-CN"/>
        </w:rPr>
        <w:t xml:space="preserve"> </w:t>
      </w:r>
    </w:p>
    <w:p w14:paraId="50C7934F" w14:textId="77777777" w:rsidR="00E92AB3" w:rsidRPr="00E92AB3" w:rsidRDefault="00E92AB3" w:rsidP="00E92AB3">
      <w:pPr>
        <w:autoSpaceDE w:val="0"/>
        <w:autoSpaceDN w:val="0"/>
        <w:adjustRightInd w:val="0"/>
        <w:spacing w:before="100" w:beforeAutospacing="1" w:after="100" w:afterAutospacing="1" w:line="360" w:lineRule="auto"/>
        <w:ind w:left="360"/>
        <w:contextualSpacing/>
        <w:rPr>
          <w:rFonts w:ascii="Times New Roman" w:eastAsia="SimSun" w:hAnsi="Times New Roman" w:cs="Times New Roman"/>
          <w:sz w:val="24"/>
          <w:szCs w:val="24"/>
          <w:lang w:val="en" w:eastAsia="zh-CN"/>
        </w:rPr>
      </w:pPr>
    </w:p>
    <w:p w14:paraId="136B11D9" w14:textId="77777777" w:rsidR="00E92AB3" w:rsidRPr="00E92AB3" w:rsidRDefault="00E92AB3" w:rsidP="00E92AB3">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n" w:eastAsia="zh-CN"/>
        </w:rPr>
      </w:pPr>
      <w:r w:rsidRPr="00E92AB3">
        <w:rPr>
          <w:rFonts w:ascii="Times New Roman" w:eastAsia="SimSun" w:hAnsi="Times New Roman" w:cs="Times New Roman"/>
          <w:sz w:val="24"/>
          <w:szCs w:val="24"/>
          <w:lang w:eastAsia="zh-CN"/>
        </w:rPr>
        <w:t>Remember, if you need information or want to do business with us, the first place to go to is our website.  Please share these top resources with your loved ones.</w:t>
      </w:r>
    </w:p>
    <w:p w14:paraId="0D9864A3" w14:textId="77777777" w:rsidR="00E92AB3" w:rsidRPr="00E92AB3" w:rsidRDefault="00E92AB3" w:rsidP="00E92AB3">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n" w:eastAsia="zh-CN"/>
        </w:rPr>
      </w:pPr>
    </w:p>
    <w:p w14:paraId="2A597A89" w14:textId="77777777" w:rsidR="00E92AB3" w:rsidRPr="00E92AB3" w:rsidRDefault="00E92AB3" w:rsidP="00E92AB3">
      <w:pPr>
        <w:jc w:val="center"/>
        <w:rPr>
          <w:rFonts w:ascii="Times New Roman" w:eastAsia="Calibri" w:hAnsi="Times New Roman" w:cs="Times New Roman"/>
          <w:sz w:val="24"/>
          <w:szCs w:val="24"/>
        </w:rPr>
      </w:pPr>
      <w:r w:rsidRPr="00E92AB3">
        <w:rPr>
          <w:rFonts w:ascii="Times New Roman" w:eastAsia="Calibri" w:hAnsi="Times New Roman" w:cs="Times New Roman"/>
          <w:sz w:val="24"/>
          <w:szCs w:val="24"/>
        </w:rPr>
        <w:t># # #</w:t>
      </w:r>
    </w:p>
    <w:p w14:paraId="45BEB1E3" w14:textId="77777777" w:rsidR="00E92AB3" w:rsidRPr="00E92AB3" w:rsidRDefault="00E92AB3" w:rsidP="00E92AB3">
      <w:pPr>
        <w:rPr>
          <w:rFonts w:ascii="Times New Roman" w:eastAsia="SimSun" w:hAnsi="Times New Roman" w:cs="Times New Roman"/>
          <w:sz w:val="24"/>
          <w:szCs w:val="24"/>
          <w:lang w:val="en" w:eastAsia="zh-CN"/>
        </w:rPr>
      </w:pPr>
    </w:p>
    <w:bookmarkEnd w:id="0"/>
    <w:p w14:paraId="78172675" w14:textId="314C2149"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B6172"/>
    <w:multiLevelType w:val="hybridMultilevel"/>
    <w:tmpl w:val="F14A4D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2666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B3"/>
    <w:rsid w:val="00AB0C46"/>
    <w:rsid w:val="00DB29E0"/>
    <w:rsid w:val="00E1351C"/>
    <w:rsid w:val="00E92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C4B6"/>
  <w15:chartTrackingRefBased/>
  <w15:docId w15:val="{08C161FD-1B28-4D59-92A8-C2A5038B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sa.gov/benefits/retirement/" TargetMode="External"/><Relationship Id="rId18" Type="http://schemas.openxmlformats.org/officeDocument/2006/relationships/hyperlink" Target="https://www.ssa.gov/thirdpart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faq.ssa.gov/en-US/" TargetMode="External"/><Relationship Id="rId17" Type="http://schemas.openxmlformats.org/officeDocument/2006/relationships/hyperlink" Target="https://www.ssa.gov/onlineservices/" TargetMode="External"/><Relationship Id="rId2" Type="http://schemas.openxmlformats.org/officeDocument/2006/relationships/customXml" Target="../customXml/item2.xml"/><Relationship Id="rId16" Type="http://schemas.openxmlformats.org/officeDocument/2006/relationships/hyperlink" Target="https://www.ssa.gov/medicare/sign-u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og.ssa.gov/" TargetMode="External"/><Relationship Id="rId5" Type="http://schemas.openxmlformats.org/officeDocument/2006/relationships/styles" Target="styles.xml"/><Relationship Id="rId15" Type="http://schemas.openxmlformats.org/officeDocument/2006/relationships/hyperlink" Target="https://www.ssa.gov/pubs/" TargetMode="External"/><Relationship Id="rId10" Type="http://schemas.openxmlformats.org/officeDocument/2006/relationships/hyperlink" Target="https://www.ssa.gov/myaccount/" TargetMode="External"/><Relationship Id="rId19" Type="http://schemas.openxmlformats.org/officeDocument/2006/relationships/hyperlink" Target="https://www.ssa.gov/fraud/" TargetMode="External"/><Relationship Id="rId4" Type="http://schemas.openxmlformats.org/officeDocument/2006/relationships/numbering" Target="numbering.xml"/><Relationship Id="rId9" Type="http://schemas.openxmlformats.org/officeDocument/2006/relationships/hyperlink" Target="https://www.ssa.gov/" TargetMode="External"/><Relationship Id="rId14" Type="http://schemas.openxmlformats.org/officeDocument/2006/relationships/hyperlink" Target="https://www.ssa.gov/benefits/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A00B3B71-D647-4443-ACB9-83936E1E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A11F9-B6A6-46BE-97A0-0883808AF650}">
  <ds:schemaRefs>
    <ds:schemaRef ds:uri="http://schemas.microsoft.com/sharepoint/v3/contenttype/forms"/>
  </ds:schemaRefs>
</ds:datastoreItem>
</file>

<file path=customXml/itemProps3.xml><?xml version="1.0" encoding="utf-8"?>
<ds:datastoreItem xmlns:ds="http://schemas.openxmlformats.org/officeDocument/2006/customXml" ds:itemID="{90CBFCFE-1FF6-4BA5-BF99-9AFB0C17526C}">
  <ds:schemaRefs>
    <ds:schemaRef ds:uri="ee0e8df6-4683-4906-89d2-a3a9e1a315f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7c7fcb7-5c43-4032-a2cf-557d0241090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2024-10-30T20:08:00Z</dcterms:created>
  <dcterms:modified xsi:type="dcterms:W3CDTF">2024-10-30T20:09:00Z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