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CA4B" w14:textId="77777777" w:rsidR="004C579B" w:rsidRPr="004C579B" w:rsidRDefault="004C579B" w:rsidP="004C579B">
      <w:pPr>
        <w:pageBreakBefore/>
        <w:autoSpaceDE w:val="0"/>
        <w:autoSpaceDN w:val="0"/>
        <w:adjustRightInd w:val="0"/>
        <w:spacing w:after="360" w:line="360" w:lineRule="auto"/>
        <w:rPr>
          <w:rFonts w:ascii="Times New Roman" w:eastAsia="SimSun" w:hAnsi="Times New Roman" w:cs="Times New Roman"/>
          <w:b/>
          <w:sz w:val="24"/>
          <w:szCs w:val="24"/>
          <w:lang w:val="en" w:eastAsia="zh-CN"/>
        </w:rPr>
      </w:pPr>
      <w:bookmarkStart w:id="0" w:name="_GoBack"/>
      <w:bookmarkEnd w:id="0"/>
      <w:r w:rsidRPr="004C579B">
        <w:rPr>
          <w:rFonts w:ascii="Times New Roman" w:eastAsia="SimSun" w:hAnsi="Times New Roman" w:cs="Times New Roman"/>
          <w:b/>
          <w:sz w:val="24"/>
          <w:szCs w:val="24"/>
          <w:lang w:val="en" w:eastAsia="zh-CN"/>
        </w:rPr>
        <w:t>Social Security Column</w:t>
      </w:r>
    </w:p>
    <w:p w14:paraId="0A9D44B7" w14:textId="77777777" w:rsidR="004C579B" w:rsidRPr="004C579B" w:rsidRDefault="004C579B" w:rsidP="004C579B">
      <w:pPr>
        <w:keepNext/>
        <w:keepLines/>
        <w:spacing w:before="100" w:beforeAutospacing="1" w:after="100" w:afterAutospacing="1" w:line="360" w:lineRule="auto"/>
        <w:outlineLvl w:val="0"/>
        <w:rPr>
          <w:rFonts w:ascii="Times New Roman" w:eastAsia="MS Gothic" w:hAnsi="Times New Roman" w:cs="Times New Roman"/>
          <w:sz w:val="24"/>
          <w:szCs w:val="24"/>
        </w:rPr>
      </w:pPr>
      <w:r w:rsidRPr="004C579B">
        <w:rPr>
          <w:rFonts w:ascii="Times New Roman" w:eastAsia="MS Gothic" w:hAnsi="Times New Roman" w:cs="Times New Roman"/>
          <w:sz w:val="24"/>
          <w:szCs w:val="24"/>
        </w:rPr>
        <w:t>SUPPLEMENTAL SECURITY INCOME FOR CHILDREN WITH DISABILITIES</w:t>
      </w:r>
    </w:p>
    <w:p w14:paraId="4E61E410" w14:textId="77777777" w:rsidR="004C579B" w:rsidRPr="004C579B" w:rsidRDefault="004C579B" w:rsidP="004C579B">
      <w:pPr>
        <w:spacing w:after="0" w:line="360" w:lineRule="auto"/>
        <w:rPr>
          <w:rFonts w:ascii="Times New Roman" w:eastAsia="SimSun" w:hAnsi="Times New Roman" w:cs="Times New Roman"/>
          <w:b/>
          <w:sz w:val="24"/>
          <w:szCs w:val="24"/>
          <w:lang w:eastAsia="zh-CN"/>
        </w:rPr>
      </w:pPr>
      <w:r w:rsidRPr="004C579B">
        <w:rPr>
          <w:rFonts w:ascii="Times New Roman" w:eastAsia="SimSun" w:hAnsi="Times New Roman" w:cs="Times New Roman"/>
          <w:b/>
          <w:sz w:val="24"/>
          <w:szCs w:val="24"/>
          <w:lang w:eastAsia="zh-CN"/>
        </w:rPr>
        <w:t>By &lt;Name&gt;</w:t>
      </w:r>
    </w:p>
    <w:p w14:paraId="1C7705E3" w14:textId="77777777" w:rsidR="004C579B" w:rsidRPr="004C579B" w:rsidRDefault="004C579B" w:rsidP="004C579B">
      <w:pPr>
        <w:spacing w:after="0" w:line="360" w:lineRule="auto"/>
        <w:rPr>
          <w:rFonts w:ascii="Times New Roman" w:eastAsia="SimSun" w:hAnsi="Times New Roman" w:cs="Times New Roman"/>
          <w:b/>
          <w:sz w:val="24"/>
          <w:szCs w:val="24"/>
          <w:lang w:eastAsia="zh-CN"/>
        </w:rPr>
      </w:pPr>
      <w:r w:rsidRPr="004C579B">
        <w:rPr>
          <w:rFonts w:ascii="Times New Roman" w:eastAsia="SimSun" w:hAnsi="Times New Roman" w:cs="Times New Roman"/>
          <w:b/>
          <w:sz w:val="24"/>
          <w:szCs w:val="24"/>
          <w:lang w:eastAsia="zh-CN"/>
        </w:rPr>
        <w:t>Social Security &lt;Title&gt; in &lt;Place&gt;</w:t>
      </w:r>
    </w:p>
    <w:p w14:paraId="1D298F16" w14:textId="77777777" w:rsidR="004C579B" w:rsidRPr="004C579B" w:rsidRDefault="004C579B" w:rsidP="004C579B">
      <w:pPr>
        <w:spacing w:before="100" w:beforeAutospacing="1" w:after="100" w:afterAutospacing="1" w:line="360" w:lineRule="auto"/>
        <w:rPr>
          <w:rFonts w:ascii="Times New Roman" w:eastAsia="SimSun" w:hAnsi="Times New Roman" w:cs="Times New Roman"/>
          <w:b/>
          <w:sz w:val="24"/>
          <w:szCs w:val="24"/>
          <w:lang w:eastAsia="zh-CN"/>
        </w:rPr>
      </w:pPr>
      <w:r w:rsidRPr="004C579B">
        <w:rPr>
          <w:rFonts w:ascii="Times New Roman" w:eastAsia="SimSun" w:hAnsi="Times New Roman" w:cs="Times New Roman"/>
          <w:b/>
          <w:noProof/>
          <w:sz w:val="24"/>
          <w:szCs w:val="24"/>
          <w:lang w:eastAsia="zh-CN"/>
        </w:rPr>
        <w:drawing>
          <wp:inline distT="0" distB="0" distL="0" distR="0" wp14:anchorId="4E1E626C" wp14:editId="7EB29B5A">
            <wp:extent cx="2796540" cy="2796540"/>
            <wp:effectExtent l="0" t="0" r="3810" b="3810"/>
            <wp:docPr id="2" name="Picture 2" descr="Mother holding 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ther holding s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6540" cy="2796540"/>
                    </a:xfrm>
                    <a:prstGeom prst="rect">
                      <a:avLst/>
                    </a:prstGeom>
                    <a:noFill/>
                    <a:ln>
                      <a:noFill/>
                    </a:ln>
                  </pic:spPr>
                </pic:pic>
              </a:graphicData>
            </a:graphic>
          </wp:inline>
        </w:drawing>
      </w:r>
    </w:p>
    <w:p w14:paraId="5E630C9E" w14:textId="77777777" w:rsidR="004C579B" w:rsidRPr="004C579B" w:rsidRDefault="004C579B" w:rsidP="004C579B">
      <w:pPr>
        <w:spacing w:before="100" w:beforeAutospacing="1" w:after="100" w:afterAutospacing="1" w:line="360" w:lineRule="auto"/>
        <w:rPr>
          <w:rFonts w:ascii="Times New Roman" w:eastAsia="SimSun" w:hAnsi="Times New Roman" w:cs="Times New Roman"/>
          <w:sz w:val="24"/>
          <w:szCs w:val="24"/>
          <w:lang w:eastAsia="zh-CN"/>
        </w:rPr>
      </w:pPr>
      <w:r w:rsidRPr="004C579B">
        <w:rPr>
          <w:rFonts w:ascii="Times New Roman" w:eastAsia="SimSun" w:hAnsi="Times New Roman" w:cs="Times New Roman"/>
          <w:sz w:val="24"/>
          <w:szCs w:val="24"/>
          <w:lang w:eastAsia="zh-CN"/>
        </w:rPr>
        <w:t xml:space="preserve">Did you know that Social Security’s Supplemental Security Income (SSI) program provides cash payments to children with disabilities whose families have limited income and resources?  </w:t>
      </w:r>
    </w:p>
    <w:p w14:paraId="18E7EA22" w14:textId="77777777" w:rsidR="004C579B" w:rsidRPr="004C579B" w:rsidRDefault="004C579B" w:rsidP="004C579B">
      <w:pPr>
        <w:spacing w:before="100" w:beforeAutospacing="1" w:after="100" w:afterAutospacing="1" w:line="360" w:lineRule="auto"/>
        <w:rPr>
          <w:rFonts w:ascii="Times New Roman" w:eastAsia="SimSun" w:hAnsi="Times New Roman" w:cs="Times New Roman"/>
          <w:sz w:val="24"/>
          <w:szCs w:val="24"/>
          <w:lang w:eastAsia="zh-CN"/>
        </w:rPr>
      </w:pPr>
      <w:r w:rsidRPr="004C579B">
        <w:rPr>
          <w:rFonts w:ascii="Times New Roman" w:eastAsia="SimSun" w:hAnsi="Times New Roman" w:cs="Times New Roman"/>
          <w:sz w:val="24"/>
          <w:szCs w:val="24"/>
          <w:lang w:eastAsia="zh-CN"/>
        </w:rPr>
        <w:t xml:space="preserve">A child must meet </w:t>
      </w:r>
      <w:proofErr w:type="gramStart"/>
      <w:r w:rsidRPr="004C579B">
        <w:rPr>
          <w:rFonts w:ascii="Times New Roman" w:eastAsia="SimSun" w:hAnsi="Times New Roman" w:cs="Times New Roman"/>
          <w:sz w:val="24"/>
          <w:szCs w:val="24"/>
          <w:lang w:eastAsia="zh-CN"/>
        </w:rPr>
        <w:t>all of</w:t>
      </w:r>
      <w:proofErr w:type="gramEnd"/>
      <w:r w:rsidRPr="004C579B">
        <w:rPr>
          <w:rFonts w:ascii="Times New Roman" w:eastAsia="SimSun" w:hAnsi="Times New Roman" w:cs="Times New Roman"/>
          <w:sz w:val="24"/>
          <w:szCs w:val="24"/>
          <w:lang w:eastAsia="zh-CN"/>
        </w:rPr>
        <w:t xml:space="preserve"> the following disability requirements to be considered medically eligible for SSI:</w:t>
      </w:r>
    </w:p>
    <w:p w14:paraId="140DE0F0" w14:textId="77777777" w:rsidR="004C579B" w:rsidRPr="004C579B" w:rsidRDefault="004C579B" w:rsidP="004C579B">
      <w:pPr>
        <w:numPr>
          <w:ilvl w:val="0"/>
          <w:numId w:val="1"/>
        </w:numPr>
        <w:spacing w:after="0" w:line="360" w:lineRule="auto"/>
        <w:rPr>
          <w:rFonts w:ascii="Times New Roman" w:eastAsia="SimSun" w:hAnsi="Times New Roman" w:cs="Times New Roman"/>
          <w:sz w:val="24"/>
          <w:szCs w:val="24"/>
          <w:lang w:eastAsia="zh-CN"/>
        </w:rPr>
      </w:pPr>
      <w:r w:rsidRPr="004C579B">
        <w:rPr>
          <w:rFonts w:ascii="Times New Roman" w:eastAsia="SimSun" w:hAnsi="Times New Roman" w:cs="Times New Roman"/>
          <w:sz w:val="24"/>
          <w:szCs w:val="24"/>
          <w:lang w:eastAsia="zh-CN"/>
        </w:rPr>
        <w:t>The child, if not blind, generally must not be working or earning more than $1,550 a month in 2024.</w:t>
      </w:r>
    </w:p>
    <w:p w14:paraId="737B0EB5" w14:textId="77777777" w:rsidR="004C579B" w:rsidRPr="004C579B" w:rsidRDefault="004C579B" w:rsidP="004C579B">
      <w:pPr>
        <w:numPr>
          <w:ilvl w:val="0"/>
          <w:numId w:val="1"/>
        </w:numPr>
        <w:spacing w:after="0" w:line="360" w:lineRule="auto"/>
        <w:rPr>
          <w:rFonts w:ascii="Times New Roman" w:eastAsia="SimSun" w:hAnsi="Times New Roman" w:cs="Times New Roman"/>
          <w:sz w:val="24"/>
          <w:szCs w:val="24"/>
          <w:lang w:eastAsia="zh-CN"/>
        </w:rPr>
      </w:pPr>
      <w:r w:rsidRPr="004C579B">
        <w:rPr>
          <w:rFonts w:ascii="Times New Roman" w:eastAsia="SimSun" w:hAnsi="Times New Roman" w:cs="Times New Roman"/>
          <w:sz w:val="24"/>
          <w:szCs w:val="24"/>
          <w:lang w:eastAsia="zh-CN"/>
        </w:rPr>
        <w:t xml:space="preserve">If the child is blind, they must not be working or earning more than $2,590 in 2024. The earning amounts usually change every year to keep up with inflation. </w:t>
      </w:r>
    </w:p>
    <w:p w14:paraId="52F02672" w14:textId="77777777" w:rsidR="004C579B" w:rsidRPr="004C579B" w:rsidRDefault="004C579B" w:rsidP="004C579B">
      <w:pPr>
        <w:spacing w:after="0" w:line="360" w:lineRule="auto"/>
        <w:rPr>
          <w:rFonts w:ascii="Times New Roman" w:eastAsia="SimSun" w:hAnsi="Times New Roman" w:cs="Times New Roman"/>
          <w:bCs/>
          <w:sz w:val="24"/>
          <w:szCs w:val="24"/>
          <w:lang w:val="en" w:eastAsia="zh-CN"/>
        </w:rPr>
      </w:pPr>
    </w:p>
    <w:p w14:paraId="61FFC472" w14:textId="77777777" w:rsidR="004C579B" w:rsidRPr="004C579B" w:rsidRDefault="004C579B" w:rsidP="004C579B">
      <w:pPr>
        <w:spacing w:after="0" w:line="360" w:lineRule="auto"/>
        <w:rPr>
          <w:rFonts w:ascii="Times New Roman" w:eastAsia="SimSun" w:hAnsi="Times New Roman" w:cs="Times New Roman"/>
          <w:bCs/>
          <w:sz w:val="24"/>
          <w:szCs w:val="24"/>
          <w:lang w:val="en" w:eastAsia="zh-CN"/>
        </w:rPr>
      </w:pPr>
      <w:r w:rsidRPr="004C579B">
        <w:rPr>
          <w:rFonts w:ascii="Times New Roman" w:eastAsia="SimSun" w:hAnsi="Times New Roman" w:cs="Times New Roman"/>
          <w:bCs/>
          <w:sz w:val="24"/>
          <w:szCs w:val="24"/>
          <w:lang w:val="en" w:eastAsia="zh-CN"/>
        </w:rPr>
        <w:t xml:space="preserve">The child must have a medical condition(s), that result in “marked and severe functional limitations.” This means that the condition(s) must very seriously limit the child’s activities. </w:t>
      </w:r>
    </w:p>
    <w:p w14:paraId="2C202BDF" w14:textId="77777777" w:rsidR="004C579B" w:rsidRPr="004C579B" w:rsidRDefault="004C579B" w:rsidP="004C579B">
      <w:pPr>
        <w:spacing w:after="0" w:line="360" w:lineRule="auto"/>
        <w:rPr>
          <w:rFonts w:ascii="Times New Roman" w:eastAsia="SimSun" w:hAnsi="Times New Roman" w:cs="Times New Roman"/>
          <w:bCs/>
          <w:sz w:val="24"/>
          <w:szCs w:val="24"/>
          <w:lang w:eastAsia="zh-CN"/>
        </w:rPr>
      </w:pPr>
      <w:r w:rsidRPr="004C579B">
        <w:rPr>
          <w:rFonts w:ascii="Times New Roman" w:eastAsia="SimSun" w:hAnsi="Times New Roman" w:cs="Times New Roman"/>
          <w:bCs/>
          <w:sz w:val="24"/>
          <w:szCs w:val="24"/>
          <w:lang w:val="en" w:eastAsia="zh-CN"/>
        </w:rPr>
        <w:t>The child’s condition(s) must be expected to last for at least a year or result in death.</w:t>
      </w:r>
      <w:r w:rsidRPr="004C579B" w:rsidDel="00AB206A">
        <w:rPr>
          <w:rFonts w:ascii="Times New Roman" w:eastAsia="SimSun" w:hAnsi="Times New Roman" w:cs="Times New Roman"/>
          <w:bCs/>
          <w:sz w:val="24"/>
          <w:szCs w:val="24"/>
          <w:lang w:val="en" w:eastAsia="zh-CN"/>
        </w:rPr>
        <w:t xml:space="preserve"> </w:t>
      </w:r>
    </w:p>
    <w:p w14:paraId="693FD769" w14:textId="77777777" w:rsidR="004C579B" w:rsidRPr="004C579B" w:rsidRDefault="004C579B" w:rsidP="004C579B">
      <w:pPr>
        <w:spacing w:before="100" w:beforeAutospacing="1" w:after="100" w:afterAutospacing="1" w:line="360" w:lineRule="auto"/>
        <w:rPr>
          <w:rFonts w:ascii="Times New Roman" w:eastAsia="SimSun" w:hAnsi="Times New Roman" w:cs="Times New Roman"/>
          <w:b/>
          <w:sz w:val="24"/>
          <w:szCs w:val="24"/>
          <w:lang w:eastAsia="zh-CN"/>
        </w:rPr>
      </w:pPr>
      <w:r w:rsidRPr="004C579B">
        <w:rPr>
          <w:rFonts w:ascii="Times New Roman" w:eastAsia="SimSun" w:hAnsi="Times New Roman" w:cs="Times New Roman"/>
          <w:sz w:val="24"/>
          <w:szCs w:val="24"/>
          <w:lang w:eastAsia="zh-CN"/>
        </w:rPr>
        <w:lastRenderedPageBreak/>
        <w:t>Some teens may have part-time jobs or be involved in work programs, which may affect their eligibility for SSI. In addition, if an unmarried child under age 18 is living at home with one or both parents, we will consider some of the parents’ income as the child’s income. We make allowances for the parents and their other children living in the home when we consider the parents’ income. You can learn more about children’s benefits in our publication, Benefits for Children with Disabilities at</w:t>
      </w:r>
      <w:r w:rsidRPr="004C579B">
        <w:rPr>
          <w:rFonts w:ascii="Times New Roman" w:eastAsia="SimSun" w:hAnsi="Times New Roman" w:cs="Times New Roman"/>
          <w:b/>
          <w:sz w:val="24"/>
          <w:szCs w:val="24"/>
          <w:lang w:eastAsia="zh-CN"/>
        </w:rPr>
        <w:t xml:space="preserve"> </w:t>
      </w:r>
      <w:hyperlink r:id="rId9">
        <w:r w:rsidRPr="004C579B">
          <w:rPr>
            <w:rFonts w:ascii="Times New Roman" w:eastAsia="SimSun" w:hAnsi="Times New Roman" w:cs="Times New Roman"/>
            <w:color w:val="0000FF"/>
            <w:sz w:val="24"/>
            <w:szCs w:val="24"/>
            <w:u w:val="single"/>
            <w:lang w:eastAsia="zh-CN"/>
          </w:rPr>
          <w:t>www.ssa.gov/pubs/EN-05-10026.pdf</w:t>
        </w:r>
      </w:hyperlink>
      <w:r w:rsidRPr="004C579B">
        <w:rPr>
          <w:rFonts w:ascii="Times New Roman" w:eastAsia="SimSun" w:hAnsi="Times New Roman" w:cs="Times New Roman"/>
          <w:sz w:val="24"/>
          <w:szCs w:val="24"/>
          <w:lang w:eastAsia="zh-CN"/>
        </w:rPr>
        <w:t>.</w:t>
      </w:r>
      <w:r w:rsidRPr="004C579B">
        <w:rPr>
          <w:rFonts w:ascii="Times New Roman" w:eastAsia="SimSun" w:hAnsi="Times New Roman" w:cs="Times New Roman"/>
          <w:b/>
          <w:sz w:val="24"/>
          <w:szCs w:val="24"/>
          <w:lang w:eastAsia="zh-CN"/>
        </w:rPr>
        <w:t xml:space="preserve"> </w:t>
      </w:r>
    </w:p>
    <w:p w14:paraId="5137C956" w14:textId="77777777" w:rsidR="004C579B" w:rsidRPr="004C579B" w:rsidRDefault="004C579B" w:rsidP="004C579B">
      <w:pPr>
        <w:spacing w:before="100" w:beforeAutospacing="1" w:after="100" w:afterAutospacing="1" w:line="360" w:lineRule="auto"/>
        <w:rPr>
          <w:rFonts w:ascii="Times New Roman" w:eastAsia="SimSun" w:hAnsi="Times New Roman" w:cs="Times New Roman"/>
          <w:sz w:val="24"/>
          <w:szCs w:val="24"/>
          <w:lang w:eastAsia="zh-CN"/>
        </w:rPr>
      </w:pPr>
      <w:r w:rsidRPr="004C579B">
        <w:rPr>
          <w:rFonts w:ascii="Times New Roman" w:eastAsia="SimSun" w:hAnsi="Times New Roman" w:cs="Times New Roman"/>
          <w:sz w:val="24"/>
          <w:szCs w:val="24"/>
          <w:lang w:eastAsia="zh-CN"/>
        </w:rPr>
        <w:t>We also help children – and adults – through our Compassionate Allowances program.  Compassionate Allowances are a way to quickly identify conditions that, by definition, meet our standard for disability benefits. You can read the list of conditions at</w:t>
      </w:r>
      <w:r w:rsidRPr="004C579B">
        <w:rPr>
          <w:rFonts w:ascii="Times New Roman" w:eastAsia="SimSun" w:hAnsi="Times New Roman" w:cs="Times New Roman"/>
          <w:b/>
          <w:sz w:val="24"/>
          <w:szCs w:val="24"/>
          <w:lang w:eastAsia="zh-CN"/>
        </w:rPr>
        <w:t xml:space="preserve"> </w:t>
      </w:r>
      <w:hyperlink r:id="rId10">
        <w:r w:rsidRPr="004C579B">
          <w:rPr>
            <w:rFonts w:ascii="Times New Roman" w:eastAsia="SimSun" w:hAnsi="Times New Roman" w:cs="Times New Roman"/>
            <w:color w:val="0000FF"/>
            <w:sz w:val="24"/>
            <w:szCs w:val="24"/>
            <w:u w:val="single"/>
            <w:lang w:eastAsia="zh-CN"/>
          </w:rPr>
          <w:t>www.ssa.gov/compassionateallowances/conditions.htm</w:t>
        </w:r>
      </w:hyperlink>
      <w:r w:rsidRPr="004C579B">
        <w:rPr>
          <w:rFonts w:ascii="Times New Roman" w:eastAsia="SimSun" w:hAnsi="Times New Roman" w:cs="Times New Roman"/>
          <w:sz w:val="24"/>
          <w:szCs w:val="24"/>
          <w:lang w:eastAsia="zh-CN"/>
        </w:rPr>
        <w:t xml:space="preserve">. Compassionate Allowances can help reduce the time it takes for us to make a disability determination for applicants with the most serious disabilities. Thousands of children receive benefits because they have a condition on this list, but children with conditions not on this list can still qualify for SSI. </w:t>
      </w:r>
    </w:p>
    <w:p w14:paraId="6433BB30" w14:textId="77777777" w:rsidR="004C579B" w:rsidRPr="004C579B" w:rsidRDefault="004C579B" w:rsidP="004C579B">
      <w:pPr>
        <w:spacing w:before="100" w:beforeAutospacing="1" w:after="100" w:afterAutospacing="1" w:line="360" w:lineRule="auto"/>
        <w:rPr>
          <w:rFonts w:ascii="Times New Roman" w:eastAsia="SimSun" w:hAnsi="Times New Roman" w:cs="Times New Roman"/>
          <w:b/>
          <w:sz w:val="24"/>
          <w:szCs w:val="24"/>
          <w:lang w:eastAsia="zh-CN"/>
        </w:rPr>
      </w:pPr>
      <w:r w:rsidRPr="004C579B">
        <w:rPr>
          <w:rFonts w:ascii="Times New Roman" w:eastAsia="SimSun" w:hAnsi="Times New Roman" w:cs="Times New Roman"/>
          <w:sz w:val="24"/>
          <w:szCs w:val="24"/>
          <w:lang w:eastAsia="zh-CN"/>
        </w:rPr>
        <w:t>If you are or know a parent, guardian, caregiver, or representative of a child who may be eligible for SSI, visit our Disability Benefits webpage - Apply for a Child (Under Age 18) at</w:t>
      </w:r>
      <w:r w:rsidRPr="004C579B">
        <w:rPr>
          <w:rFonts w:ascii="Times New Roman" w:eastAsia="SimSun" w:hAnsi="Times New Roman" w:cs="Times New Roman"/>
          <w:b/>
          <w:sz w:val="24"/>
          <w:szCs w:val="24"/>
          <w:lang w:eastAsia="zh-CN"/>
        </w:rPr>
        <w:t xml:space="preserve"> </w:t>
      </w:r>
      <w:hyperlink r:id="rId11" w:history="1">
        <w:r w:rsidRPr="004C579B">
          <w:rPr>
            <w:rFonts w:ascii="Times New Roman" w:eastAsia="SimSun" w:hAnsi="Times New Roman" w:cs="Times New Roman"/>
            <w:bCs/>
            <w:color w:val="0000FF"/>
            <w:sz w:val="24"/>
            <w:szCs w:val="24"/>
            <w:u w:val="single"/>
            <w:lang w:eastAsia="zh-CN"/>
          </w:rPr>
          <w:t>www.ssa.gov/ssi</w:t>
        </w:r>
      </w:hyperlink>
      <w:r w:rsidRPr="004C579B">
        <w:rPr>
          <w:rFonts w:ascii="Times New Roman" w:eastAsia="SimSun" w:hAnsi="Times New Roman" w:cs="Times New Roman"/>
          <w:bCs/>
          <w:color w:val="0000FF"/>
          <w:sz w:val="24"/>
          <w:szCs w:val="24"/>
          <w:lang w:eastAsia="zh-CN"/>
        </w:rPr>
        <w:t xml:space="preserve"> </w:t>
      </w:r>
      <w:r w:rsidRPr="004C579B">
        <w:rPr>
          <w:rFonts w:ascii="Times New Roman" w:eastAsia="SimSun" w:hAnsi="Times New Roman" w:cs="Times New Roman"/>
          <w:sz w:val="24"/>
          <w:szCs w:val="24"/>
          <w:lang w:eastAsia="zh-CN"/>
        </w:rPr>
        <w:t xml:space="preserve">to learn more. </w:t>
      </w:r>
    </w:p>
    <w:p w14:paraId="2FA0FD33" w14:textId="77777777" w:rsidR="004C579B" w:rsidRPr="004C579B" w:rsidRDefault="004C579B" w:rsidP="004C579B">
      <w:pPr>
        <w:jc w:val="center"/>
        <w:rPr>
          <w:rFonts w:ascii="Times New Roman" w:eastAsia="Calibri" w:hAnsi="Times New Roman" w:cs="Times New Roman"/>
          <w:sz w:val="24"/>
          <w:szCs w:val="24"/>
        </w:rPr>
      </w:pPr>
      <w:r w:rsidRPr="004C579B">
        <w:rPr>
          <w:rFonts w:ascii="Times New Roman" w:eastAsia="Calibri" w:hAnsi="Times New Roman" w:cs="Times New Roman"/>
          <w:sz w:val="24"/>
          <w:szCs w:val="24"/>
        </w:rPr>
        <w:t># # #</w:t>
      </w:r>
    </w:p>
    <w:p w14:paraId="65800862"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403E2"/>
    <w:multiLevelType w:val="hybridMultilevel"/>
    <w:tmpl w:val="6208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650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9B"/>
    <w:rsid w:val="004C579B"/>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23D2"/>
  <w15:chartTrackingRefBased/>
  <w15:docId w15:val="{05D969B6-8C9F-4000-AF3F-94282ECF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ssi" TargetMode="External"/><Relationship Id="rId5" Type="http://schemas.openxmlformats.org/officeDocument/2006/relationships/styles" Target="styles.xml"/><Relationship Id="rId10" Type="http://schemas.openxmlformats.org/officeDocument/2006/relationships/hyperlink" Target="https://www.ssa.gov/compassionateallowances/conditions.htm?utm_source=mip0422&amp;utm_medium=online-media&amp;utm_campaign=ocomm-mip-22&amp;utm_content=supplemental-security-income-benefits-for-children-with-disabilities" TargetMode="External"/><Relationship Id="rId4" Type="http://schemas.openxmlformats.org/officeDocument/2006/relationships/numbering" Target="numbering.xml"/><Relationship Id="rId9" Type="http://schemas.openxmlformats.org/officeDocument/2006/relationships/hyperlink" Target="https://www.ssa.gov/pubs/EN-05-10026.pdf?utm_source=mip0422&amp;utm_medium=online-media&amp;utm_campaign=ocomm-mip-22&amp;utm_content=supplemental-security-income-benefits-for-children-with-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9C6EAA0A-6E8B-4FAC-92E9-757D164B7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77F57-A4D7-4938-9C34-0624F22C3FD1}">
  <ds:schemaRefs>
    <ds:schemaRef ds:uri="http://schemas.microsoft.com/sharepoint/v3/contenttype/forms"/>
  </ds:schemaRefs>
</ds:datastoreItem>
</file>

<file path=customXml/itemProps3.xml><?xml version="1.0" encoding="utf-8"?>
<ds:datastoreItem xmlns:ds="http://schemas.openxmlformats.org/officeDocument/2006/customXml" ds:itemID="{BAAB41CC-3297-4C9C-933C-CD57B05D870A}">
  <ds:schemaRefs>
    <ds:schemaRef ds:uri="ee0e8df6-4683-4906-89d2-a3a9e1a315f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7c7fcb7-5c43-4032-a2cf-557d0241090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Davon Key</dc:creator>
  <cp:keywords/>
  <dc:description/>
  <cp:lastModifiedBy>Davon Key</cp:lastModifiedBy>
  <cp:revision>1</cp:revision>
  <dcterms:created xsi:type="dcterms:W3CDTF">2024-06-26T14:39:00Z</dcterms:created>
  <dcterms:modified xsi:type="dcterms:W3CDTF">2024-06-26T14:43:00Z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