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A430" w14:textId="77777777" w:rsidR="00386D80" w:rsidRPr="00386D80" w:rsidRDefault="00386D80" w:rsidP="00386D80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  <w:bookmarkStart w:id="0" w:name="_GoBack"/>
      <w:bookmarkStart w:id="1" w:name="_Hlk157504684"/>
      <w:bookmarkEnd w:id="0"/>
      <w:r w:rsidRPr="00386D80"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  <w:t>Social Security Column</w:t>
      </w:r>
    </w:p>
    <w:p w14:paraId="1F7484D4" w14:textId="77777777" w:rsidR="00386D80" w:rsidRPr="00386D80" w:rsidRDefault="00386D80" w:rsidP="00386D80">
      <w:pPr>
        <w:keepNext/>
        <w:keepLines/>
        <w:spacing w:before="240" w:after="0"/>
        <w:outlineLvl w:val="0"/>
        <w:rPr>
          <w:rFonts w:ascii="Times New Roman" w:eastAsia="MS Gothic" w:hAnsi="Times New Roman" w:cs="Times New Roman"/>
          <w:sz w:val="24"/>
          <w:szCs w:val="24"/>
        </w:rPr>
      </w:pPr>
      <w:r w:rsidRPr="00386D80">
        <w:rPr>
          <w:rFonts w:ascii="Times New Roman" w:eastAsia="MS Gothic" w:hAnsi="Times New Roman" w:cs="Times New Roman"/>
          <w:sz w:val="24"/>
          <w:szCs w:val="32"/>
        </w:rPr>
        <w:t>SOCIAL SECURITY SUPPORTS RURAL COMMUNITIES</w:t>
      </w:r>
    </w:p>
    <w:p w14:paraId="5418861E" w14:textId="77777777" w:rsidR="00386D80" w:rsidRPr="00386D80" w:rsidRDefault="00386D80" w:rsidP="00386D80">
      <w:pPr>
        <w:rPr>
          <w:rFonts w:ascii="Times New Roman" w:eastAsia="Calibri" w:hAnsi="Times New Roman" w:cs="Times New Roman"/>
          <w:sz w:val="24"/>
          <w:szCs w:val="24"/>
        </w:rPr>
      </w:pPr>
    </w:p>
    <w:p w14:paraId="4BDE0337" w14:textId="77777777" w:rsidR="00386D80" w:rsidRPr="00386D80" w:rsidRDefault="00386D80" w:rsidP="00386D80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86D8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By &lt;Name&gt;</w:t>
      </w:r>
    </w:p>
    <w:p w14:paraId="1F2E386A" w14:textId="77777777" w:rsidR="00386D80" w:rsidRPr="00386D80" w:rsidRDefault="00386D80" w:rsidP="00386D80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86D8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Social Security &lt;Title&gt; in &lt;Place&gt;</w:t>
      </w:r>
    </w:p>
    <w:p w14:paraId="4B36EF68" w14:textId="77777777" w:rsidR="00386D80" w:rsidRPr="00386D80" w:rsidRDefault="00386D80" w:rsidP="00386D80">
      <w:pPr>
        <w:spacing w:before="100" w:beforeAutospacing="1" w:after="100" w:afterAutospacing="1" w:line="360" w:lineRule="auto"/>
        <w:rPr>
          <w:rFonts w:ascii="Arial" w:eastAsia="Calibri" w:hAnsi="Arial" w:cs="Arial"/>
          <w:sz w:val="24"/>
          <w:szCs w:val="24"/>
        </w:rPr>
      </w:pPr>
      <w:r w:rsidRPr="00386D80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27C8D53A" wp14:editId="5EA8D3EE">
            <wp:extent cx="2670048" cy="2670048"/>
            <wp:effectExtent l="0" t="0" r="0" b="0"/>
            <wp:docPr id="8" name="Picture 8" descr="A child looking at cows behind a fen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hild looking at cows behind a fenc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048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B4BC4" w14:textId="77777777" w:rsidR="00386D80" w:rsidRPr="00386D80" w:rsidRDefault="00386D80" w:rsidP="00386D8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86D80">
        <w:rPr>
          <w:rFonts w:ascii="Times New Roman" w:eastAsia="Calibri" w:hAnsi="Times New Roman" w:cs="Times New Roman"/>
          <w:sz w:val="24"/>
          <w:szCs w:val="24"/>
        </w:rPr>
        <w:t>Social Security touches the lives of nearly every American. Millions count on us — retirees, people no longer able to work due to disability, dependents, and survivors. As a member of the Rural Partners Network, we want to continue reaching out to rural communities.</w:t>
      </w:r>
    </w:p>
    <w:p w14:paraId="1BE64FA9" w14:textId="77777777" w:rsidR="00386D80" w:rsidRPr="00386D80" w:rsidRDefault="00386D80" w:rsidP="00386D8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We make it easy for you to access our programs and services. Our website offers a convenient way to apply online for benefits. Visit </w:t>
      </w:r>
      <w:hyperlink r:id="rId9" w:history="1">
        <w:r w:rsidRPr="00386D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www.ssa.gov/applyonline</w:t>
        </w:r>
      </w:hyperlink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to learn how to apply for:</w:t>
      </w:r>
    </w:p>
    <w:p w14:paraId="6D8AB55F" w14:textId="77777777" w:rsidR="00386D80" w:rsidRPr="00386D80" w:rsidRDefault="00386D80" w:rsidP="00386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386D80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</w:rPr>
        <w:t>Retirement or Spouse’s Benefits</w:t>
      </w: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 – You must be at least 61 years and 9 months and want your benefits to start in no more than 4 months.</w:t>
      </w:r>
    </w:p>
    <w:p w14:paraId="7D5CF971" w14:textId="77777777" w:rsidR="00386D80" w:rsidRPr="00386D80" w:rsidRDefault="00386D80" w:rsidP="00386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386D80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</w:rPr>
        <w:t>Disability</w:t>
      </w: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 </w:t>
      </w:r>
      <w:r w:rsidRPr="00386D80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</w:rPr>
        <w:t>Benefits</w:t>
      </w: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 – </w:t>
      </w:r>
      <w:r w:rsidRPr="00386D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Our disability program pays benefits to workers who are insured and certain family members. This means that they worked long enough – and recently enough – and paid Social Security taxes on their earnings. </w:t>
      </w:r>
    </w:p>
    <w:p w14:paraId="72DA4EAC" w14:textId="77777777" w:rsidR="00386D80" w:rsidRPr="00386D80" w:rsidRDefault="00386D80" w:rsidP="00386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386D80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</w:rPr>
        <w:t>Supplemental Security Income (SSI)</w:t>
      </w: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 – SSI </w:t>
      </w:r>
      <w:r w:rsidRPr="00386D80">
        <w:rPr>
          <w:rFonts w:ascii="Times New Roman" w:eastAsia="Times New Roman" w:hAnsi="Times New Roman" w:cs="Times New Roman"/>
          <w:color w:val="212121"/>
          <w:sz w:val="24"/>
          <w:szCs w:val="24"/>
        </w:rPr>
        <w:t>provides monthly payments to adults and children with a disability or blindness, or people 65 or older</w:t>
      </w:r>
      <w:r w:rsidRPr="00386D80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</w:rPr>
        <w:t>,</w:t>
      </w:r>
      <w:r w:rsidRPr="00386D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who have low income and </w:t>
      </w: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lastRenderedPageBreak/>
        <w:t>resources.</w:t>
      </w:r>
      <w:r w:rsidRPr="00386D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After you </w:t>
      </w: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begin your application online,</w:t>
      </w:r>
      <w:r w:rsidRPr="00386D80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we will review the information you submit and contact you by mail or phone if we have questions.   </w:t>
      </w: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 </w:t>
      </w:r>
    </w:p>
    <w:p w14:paraId="3C09089B" w14:textId="77777777" w:rsidR="00386D80" w:rsidRPr="00386D80" w:rsidRDefault="00386D80" w:rsidP="00386D80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</w:p>
    <w:p w14:paraId="419C0058" w14:textId="77777777" w:rsidR="00386D80" w:rsidRPr="00386D80" w:rsidRDefault="00386D80" w:rsidP="00386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386D80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</w:rPr>
        <w:t>Medicare</w:t>
      </w: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 – Medicare is a federal health insurance program for people who are 65 or older or have a disability or end-stage renal disease. If you are not receiving Social Security benefits and not covered under an employer group health plan, you may want to consider applying for Medicare 3 months before turning age 65.</w:t>
      </w:r>
    </w:p>
    <w:p w14:paraId="18C6083D" w14:textId="77777777" w:rsidR="00386D80" w:rsidRPr="00386D80" w:rsidRDefault="00386D80" w:rsidP="00386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386D80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3"/>
          <w:sz w:val="24"/>
          <w:szCs w:val="24"/>
        </w:rPr>
        <w:t>Extra Help</w:t>
      </w:r>
      <w:r w:rsidRPr="00386D80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</w:rPr>
        <w:t> with Medicare Prescription Drug Costs</w:t>
      </w: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 – </w:t>
      </w:r>
      <w:r w:rsidRPr="00386D80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Extra Help</w:t>
      </w:r>
      <w:r w:rsidRPr="00386D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assists with monthly premiums, annual deductibles, and co-payments related to Medicare prescription drug coverage for people with limited income and resources. </w:t>
      </w: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Apply </w:t>
      </w:r>
      <w:r w:rsidRPr="00386D80">
        <w:rPr>
          <w:rFonts w:ascii="Times New Roman" w:eastAsia="Calibri" w:hAnsi="Times New Roman" w:cs="Times New Roman"/>
          <w:sz w:val="24"/>
          <w:szCs w:val="24"/>
        </w:rPr>
        <w:t xml:space="preserve">at </w:t>
      </w:r>
      <w:hyperlink r:id="rId10" w:history="1">
        <w:r w:rsidRPr="00386D8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www.ssa.go</w:t>
        </w:r>
        <w:bookmarkStart w:id="2" w:name="_Hlt168469568"/>
        <w:bookmarkStart w:id="3" w:name="_Hlt168469569"/>
        <w:r w:rsidRPr="00386D8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v</w:t>
        </w:r>
        <w:bookmarkEnd w:id="2"/>
        <w:bookmarkEnd w:id="3"/>
        <w:r w:rsidRPr="00386D8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/extrahelp</w:t>
        </w:r>
      </w:hyperlink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.</w:t>
      </w:r>
    </w:p>
    <w:p w14:paraId="0036BE97" w14:textId="77777777" w:rsidR="00386D80" w:rsidRPr="00386D80" w:rsidRDefault="00386D80" w:rsidP="00386D8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Rural community leaders should encourage others to sign up for a </w:t>
      </w:r>
      <w:r w:rsidRPr="00386D80">
        <w:rPr>
          <w:rFonts w:ascii="Times New Roman" w:eastAsia="Times New Roman" w:hAnsi="Times New Roman" w:cs="Times New Roman"/>
          <w:spacing w:val="3"/>
          <w:sz w:val="24"/>
          <w:szCs w:val="24"/>
        </w:rPr>
        <w:t>personal</w:t>
      </w:r>
      <w:r w:rsidRPr="00386D80">
        <w:rPr>
          <w:rFonts w:ascii="Times New Roman" w:eastAsia="Times New Roman" w:hAnsi="Times New Roman" w:cs="Times New Roman"/>
          <w:color w:val="1155CC"/>
          <w:spacing w:val="3"/>
          <w:sz w:val="24"/>
          <w:szCs w:val="24"/>
        </w:rPr>
        <w:t> </w:t>
      </w:r>
      <w:r w:rsidRPr="00386D80">
        <w:rPr>
          <w:rFonts w:ascii="Times New Roman" w:eastAsia="Times New Roman" w:hAnsi="Times New Roman" w:cs="Times New Roman"/>
          <w:i/>
          <w:iCs/>
          <w:color w:val="C00000"/>
          <w:spacing w:val="3"/>
          <w:sz w:val="24"/>
          <w:szCs w:val="24"/>
        </w:rPr>
        <w:t>my</w:t>
      </w:r>
      <w:r w:rsidRPr="00386D80">
        <w:rPr>
          <w:rFonts w:ascii="Times New Roman" w:eastAsia="Times New Roman" w:hAnsi="Times New Roman" w:cs="Times New Roman"/>
          <w:color w:val="3366FF"/>
          <w:spacing w:val="3"/>
          <w:sz w:val="24"/>
          <w:szCs w:val="24"/>
        </w:rPr>
        <w:t> Social Security</w:t>
      </w:r>
      <w:r w:rsidRPr="00386D80">
        <w:rPr>
          <w:rFonts w:ascii="Times New Roman" w:eastAsia="Times New Roman" w:hAnsi="Times New Roman" w:cs="Times New Roman"/>
          <w:color w:val="1155CC"/>
          <w:spacing w:val="3"/>
          <w:sz w:val="24"/>
          <w:szCs w:val="24"/>
        </w:rPr>
        <w:t> </w:t>
      </w:r>
      <w:r w:rsidRPr="00386D80">
        <w:rPr>
          <w:rFonts w:ascii="Times New Roman" w:eastAsia="Times New Roman" w:hAnsi="Times New Roman" w:cs="Times New Roman"/>
          <w:spacing w:val="3"/>
          <w:sz w:val="24"/>
          <w:szCs w:val="24"/>
        </w:rPr>
        <w:t>account</w:t>
      </w: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 at </w:t>
      </w:r>
      <w:hyperlink r:id="rId11" w:history="1">
        <w:r w:rsidRPr="00386D80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www.ssa.gov/myaccount</w:t>
        </w:r>
      </w:hyperlink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. With a personal </w:t>
      </w:r>
      <w:bookmarkStart w:id="4" w:name="_Hlk169013384"/>
      <w:r w:rsidRPr="00386D80">
        <w:rPr>
          <w:rFonts w:ascii="Times New Roman" w:eastAsia="Times New Roman" w:hAnsi="Times New Roman" w:cs="Times New Roman"/>
          <w:i/>
          <w:iCs/>
          <w:color w:val="C00000"/>
          <w:spacing w:val="3"/>
          <w:sz w:val="24"/>
          <w:szCs w:val="24"/>
        </w:rPr>
        <w:t>my</w:t>
      </w:r>
      <w:r w:rsidRPr="00386D80">
        <w:rPr>
          <w:rFonts w:ascii="Times New Roman" w:eastAsia="Times New Roman" w:hAnsi="Times New Roman" w:cs="Times New Roman"/>
          <w:color w:val="3366FF"/>
          <w:spacing w:val="3"/>
          <w:sz w:val="24"/>
          <w:szCs w:val="24"/>
        </w:rPr>
        <w:t> Social Security</w:t>
      </w: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 </w:t>
      </w:r>
      <w:bookmarkEnd w:id="4"/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account, they can request a replacement Social Security card, verify earnings, get future benefit estimates, and obtain benefit verification letters.</w:t>
      </w:r>
    </w:p>
    <w:p w14:paraId="4F3A63B2" w14:textId="77777777" w:rsidR="00386D80" w:rsidRPr="00386D80" w:rsidRDefault="00386D80" w:rsidP="00386D8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If they are not able to use our online services, they can speak with a representative by calling our National toll-free number at 1-800-772-1213, Monday through Friday, 8:00 a.m. to 7:00 p.m. If an office visit is required, we can make an appointment. </w:t>
      </w:r>
    </w:p>
    <w:p w14:paraId="0E0F9064" w14:textId="77777777" w:rsidR="00386D80" w:rsidRPr="00386D80" w:rsidRDefault="00386D80" w:rsidP="00386D8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In addition, our automated phone services are available 24 hours a day, so they may not need to wait for a representative. Learn more</w:t>
      </w:r>
      <w:r w:rsidRPr="00386D80">
        <w:rPr>
          <w:rFonts w:ascii="Calibri" w:eastAsia="Calibri" w:hAnsi="Calibri" w:cs="Arial"/>
        </w:rPr>
        <w:t xml:space="preserve"> at </w:t>
      </w:r>
      <w:hyperlink r:id="rId12" w:history="1">
        <w:r w:rsidRPr="00386D8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www.ssa.gov/agency/contact/phone.html</w:t>
        </w:r>
      </w:hyperlink>
      <w:r w:rsidRPr="00386D80">
        <w:rPr>
          <w:rFonts w:ascii="Calibri" w:eastAsia="Calibri" w:hAnsi="Calibri" w:cs="Arial"/>
          <w:sz w:val="24"/>
          <w:szCs w:val="24"/>
        </w:rPr>
        <w:t xml:space="preserve">. </w:t>
      </w:r>
    </w:p>
    <w:p w14:paraId="0622FD56" w14:textId="77777777" w:rsidR="00386D80" w:rsidRPr="00386D80" w:rsidRDefault="00386D80" w:rsidP="00386D8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386D8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We remain committed to helping maintain the well-being of the people we serve—including those in rural areas. Please share this information with others in your local community.</w:t>
      </w:r>
    </w:p>
    <w:p w14:paraId="075D77C8" w14:textId="77777777" w:rsidR="00386D80" w:rsidRPr="00386D80" w:rsidRDefault="00386D80" w:rsidP="00386D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6D80">
        <w:rPr>
          <w:rFonts w:ascii="Times New Roman" w:eastAsia="Calibri" w:hAnsi="Times New Roman" w:cs="Times New Roman"/>
          <w:i/>
          <w:iCs/>
          <w:sz w:val="24"/>
          <w:szCs w:val="24"/>
        </w:rPr>
        <w:t># # #</w:t>
      </w:r>
      <w:bookmarkEnd w:id="1"/>
    </w:p>
    <w:p w14:paraId="5A807EC3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5C3"/>
    <w:multiLevelType w:val="hybridMultilevel"/>
    <w:tmpl w:val="C248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19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80"/>
    <w:rsid w:val="00386D80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6632"/>
  <w15:chartTrackingRefBased/>
  <w15:docId w15:val="{231ACF13-4B8B-4324-9DB3-25DF8ECE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sa.gov/agency/contact/phone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myaccount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sa.gov/extrahel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sa.gov/applyo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837B5927-907E-4D78-933C-5D35BFD50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8E7A5-B267-4843-B695-36296611D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4D63D-2BA7-4864-89A1-C8A765A9D55E}">
  <ds:schemaRefs>
    <ds:schemaRef ds:uri="ee0e8df6-4683-4906-89d2-a3a9e1a315f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7c7fcb7-5c43-4032-a2cf-557d02410901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Davon Key</dc:creator>
  <cp:keywords/>
  <dc:description/>
  <cp:lastModifiedBy>Davon Key</cp:lastModifiedBy>
  <cp:revision>1</cp:revision>
  <dcterms:created xsi:type="dcterms:W3CDTF">2024-06-26T14:44:00Z</dcterms:created>
  <dcterms:modified xsi:type="dcterms:W3CDTF">2024-06-26T14:45:00Z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